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20" w:rsidRPr="00000C20" w:rsidRDefault="00B17013" w:rsidP="009F0A15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8477250</wp:posOffset>
                </wp:positionH>
                <wp:positionV relativeFrom="paragraph">
                  <wp:posOffset>200025</wp:posOffset>
                </wp:positionV>
                <wp:extent cx="1276350" cy="4381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013" w:rsidRPr="00B17013" w:rsidRDefault="00B17013" w:rsidP="00B1701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1701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Page 1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/2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67.5pt;margin-top:15.75pt;width:100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HcogIAALMFAAAOAAAAZHJzL2Uyb0RvYy54bWysVEtv2zAMvg/YfxB0X+246SuoUwQtOgzo&#10;2qLt0LMiy7EBSdQkJXb260dJtvtYscOwi0xK5EfyM8nzi15JshPWtaBLOjvIKRGaQ9XqTUl/PF1/&#10;OaXEeaYrJkGLku6FoxfLz5/OO7MQBTQgK2EJgmi36ExJG+/NIsscb4Ri7gCM0PhYg1XMo2o3WWVZ&#10;h+hKZkWeH2cd2MpY4MI5vL1Kj3QZ8etacH9X1054IkuKufl42niuw5ktz9liY5lpWj6kwf4hC8Va&#10;jUEnqCvmGdna9g8o1XILDmp/wEFlUNctF7EGrGaWv6vmsWFGxFqQHGcmmtz/g+W3u3tL2qqkBSWa&#10;KfxFD0ga0xspSBHo6YxboNWjubeD5lAMtfa1VeGLVZA+UrqfKBW9JxwvZ8XJ8eERMs/xbX54OkMZ&#10;YbIXb2Od/ypAkSCU1GL0yCTb3TifTEeTEMyBbKvrVsqohDYRl9KSHcMfvN7Moqvcqu9QpbvTozwf&#10;Q8auCuYxgTdIUgc8DQE5BQ03WSg+lRslv5ci2En9IGpkDQssYsQJOQVlnAvtUzKuYZVI1yGVj3OJ&#10;gAG5xvgT9gDwtsgRO2U52AdXEdt9cs7/llhynjxiZNB+clatBvsRgMSqhsjJfiQpURNY8v26R5Mg&#10;rqHaY3tZSHPnDL9u8S/fMOfvmcVBw8bA5eHv8KgldCWFQaKkAfvro/tgj/2Pr5R0OLgldT+3zApK&#10;5DeNk3E2m8/DpEdlfnRSoGJfv6xfv+itugRsnRmuKcOjGOy9HMXagnrGHbMKUfGJaY6xS8q9HZVL&#10;nxYKbikuVqtohtNtmL/Rj4YH8EBw6OKn/plZM7S6xyG5hXHI2eJdxyfb4KlhtfVQt3EcXngdqMfN&#10;EPt52GJh9bzWo9XLrl3+BgAA//8DAFBLAwQUAAYACAAAACEA+Enadd8AAAAMAQAADwAAAGRycy9k&#10;b3ducmV2LnhtbEyPQU/DMAyF70j8h8hI3Fgyqk5TaToBElwQSGwc2M1rQhvRJFXibuXf453g5mc/&#10;PX+v3sx+EEebsotBw3KhQNjQRuNCp+Fj93SzBpEJg8EhBqvhx2bYNJcXNVYmnsK7PW6pExwScoUa&#10;eqKxkjK3vfWYF3G0gW9fMXkklqmTJuGJw/0gb5VaSY8u8IceR/vY2/Z7O3kN7rV7Xr+lF3pAN+1w&#10;T/vPSKPW11fz/R0IsjP9meGMz+jQMNMhTsFkMbAuipLLkIZiWYI4O8pixZsDT0qVIJta/i/R/AIA&#10;AP//AwBQSwECLQAUAAYACAAAACEAtoM4kv4AAADhAQAAEwAAAAAAAAAAAAAAAAAAAAAAW0NvbnRl&#10;bnRfVHlwZXNdLnhtbFBLAQItABQABgAIAAAAIQA4/SH/1gAAAJQBAAALAAAAAAAAAAAAAAAAAC8B&#10;AABfcmVscy8ucmVsc1BLAQItABQABgAIAAAAIQCTEFHcogIAALMFAAAOAAAAAAAAAAAAAAAAAC4C&#10;AABkcnMvZTJvRG9jLnhtbFBLAQItABQABgAIAAAAIQD4Sdp13wAAAAwBAAAPAAAAAAAAAAAAAAAA&#10;APwEAABkcnMvZG93bnJldi54bWxQSwUGAAAAAAQABADzAAAACAYAAAAA&#10;" fillcolor="#d8d8d8 [2732]" stroked="f" strokeweight="1pt">
                <v:textbox>
                  <w:txbxContent>
                    <w:p w:rsidR="00B17013" w:rsidRPr="00B17013" w:rsidRDefault="00B17013" w:rsidP="00B1701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B1701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Page 1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/2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F6ECC"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1977D5AF" wp14:editId="254D6A99">
            <wp:extent cx="571500" cy="529358"/>
            <wp:effectExtent l="0" t="0" r="0" b="4445"/>
            <wp:docPr id="122" name="Image 122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38" cy="53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ECC" w:rsidRPr="00576DF9">
        <w:rPr>
          <w:rFonts w:ascii="Century Gothic" w:hAnsi="Century Gothic"/>
          <w:sz w:val="24"/>
          <w:szCs w:val="24"/>
        </w:rPr>
        <w:t xml:space="preserve"> </w:t>
      </w:r>
      <w:r w:rsidR="00FF6ECC" w:rsidRPr="00973367">
        <w:rPr>
          <w:rFonts w:ascii="Century Gothic" w:hAnsi="Century Gothic"/>
          <w:b/>
          <w:sz w:val="28"/>
          <w:szCs w:val="28"/>
        </w:rPr>
        <w:t xml:space="preserve">Associe </w:t>
      </w:r>
      <w:r w:rsidR="00FF6ECC">
        <w:rPr>
          <w:rFonts w:ascii="Century Gothic" w:hAnsi="Century Gothic"/>
          <w:b/>
          <w:sz w:val="28"/>
          <w:szCs w:val="28"/>
        </w:rPr>
        <w:t xml:space="preserve">les cartes </w:t>
      </w:r>
      <w:r w:rsidR="00000C20">
        <w:rPr>
          <w:rFonts w:ascii="Century Gothic" w:hAnsi="Century Gothic"/>
          <w:b/>
          <w:sz w:val="28"/>
          <w:szCs w:val="28"/>
        </w:rPr>
        <w:t>comme tu le penses. Il faudra justifier tes choix.</w:t>
      </w:r>
    </w:p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F1452" w:rsidRPr="00CF1452" w:rsidTr="0045366C">
        <w:trPr>
          <w:trHeight w:val="1928"/>
        </w:trPr>
        <w:tc>
          <w:tcPr>
            <w:tcW w:w="3847" w:type="dxa"/>
            <w:tcBorders>
              <w:bottom w:val="nil"/>
            </w:tcBorders>
            <w:vAlign w:val="center"/>
          </w:tcPr>
          <w:p w:rsidR="00D4098D" w:rsidRPr="00CF1452" w:rsidRDefault="00D4098D" w:rsidP="009F0A1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CF1452">
              <w:rPr>
                <w:rFonts w:ascii="Century Gothic" w:hAnsi="Century Gothic" w:cs="Calibri"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5735E94F" wp14:editId="4A445D08">
                  <wp:extent cx="1533525" cy="1095359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015" cy="109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nil"/>
            </w:tcBorders>
            <w:vAlign w:val="bottom"/>
          </w:tcPr>
          <w:p w:rsidR="00D4098D" w:rsidRPr="00CF1452" w:rsidRDefault="00D4098D" w:rsidP="009F0A1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CF145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BB1D3DF" wp14:editId="3019F54B">
                  <wp:extent cx="1800225" cy="1152616"/>
                  <wp:effectExtent l="0" t="0" r="0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42" r="3078"/>
                          <a:stretch/>
                        </pic:blipFill>
                        <pic:spPr bwMode="auto">
                          <a:xfrm>
                            <a:off x="0" y="0"/>
                            <a:ext cx="1812557" cy="116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nil"/>
            </w:tcBorders>
            <w:vAlign w:val="bottom"/>
          </w:tcPr>
          <w:p w:rsidR="00D4098D" w:rsidRPr="00CF1452" w:rsidRDefault="00D4098D" w:rsidP="009F0A1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CF145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EE40B92" wp14:editId="3D9CCB43">
                  <wp:extent cx="1562100" cy="1170767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859" cy="117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nil"/>
            </w:tcBorders>
            <w:vAlign w:val="bottom"/>
          </w:tcPr>
          <w:p w:rsidR="00D4098D" w:rsidRPr="00CF1452" w:rsidRDefault="00D4098D" w:rsidP="009F0A1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CF145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32EA07B" wp14:editId="6ECF7209">
                  <wp:extent cx="847725" cy="1189355"/>
                  <wp:effectExtent l="0" t="0" r="952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3" t="3295" r="5097" b="2790"/>
                          <a:stretch/>
                        </pic:blipFill>
                        <pic:spPr bwMode="auto">
                          <a:xfrm>
                            <a:off x="0" y="0"/>
                            <a:ext cx="870887" cy="122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452" w:rsidRPr="00CF1452" w:rsidTr="0045366C">
        <w:trPr>
          <w:trHeight w:val="1928"/>
        </w:trPr>
        <w:tc>
          <w:tcPr>
            <w:tcW w:w="3847" w:type="dxa"/>
            <w:tcBorders>
              <w:top w:val="nil"/>
              <w:bottom w:val="single" w:sz="4" w:space="0" w:color="auto"/>
            </w:tcBorders>
            <w:vAlign w:val="center"/>
          </w:tcPr>
          <w:p w:rsidR="00D4098D" w:rsidRPr="00CF1452" w:rsidRDefault="00D4098D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8"/>
              </w:rPr>
            </w:pPr>
            <w:r w:rsidRPr="00CF1452">
              <w:rPr>
                <w:rFonts w:ascii="Century Gothic" w:hAnsi="Century Gothic"/>
                <w:color w:val="000000" w:themeColor="text1"/>
                <w:sz w:val="24"/>
                <w:szCs w:val="20"/>
              </w:rPr>
              <w:t>Ce logo signifie que le fabricant a bien respecté la réglementation de tous les pays européens. Le jouet ou l’appareil ne présent pas de danger s’il est bien utilisé.</w:t>
            </w:r>
          </w:p>
        </w:tc>
        <w:tc>
          <w:tcPr>
            <w:tcW w:w="3847" w:type="dxa"/>
            <w:tcBorders>
              <w:top w:val="nil"/>
              <w:bottom w:val="single" w:sz="4" w:space="0" w:color="auto"/>
            </w:tcBorders>
            <w:vAlign w:val="center"/>
          </w:tcPr>
          <w:p w:rsidR="00D4098D" w:rsidRPr="00CF1452" w:rsidRDefault="00D4098D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0"/>
              </w:rPr>
            </w:pPr>
            <w:r w:rsidRPr="00CF1452">
              <w:rPr>
                <w:rFonts w:ascii="Century Gothic" w:hAnsi="Century Gothic"/>
                <w:color w:val="000000" w:themeColor="text1"/>
                <w:sz w:val="24"/>
                <w:szCs w:val="20"/>
              </w:rPr>
              <w:t xml:space="preserve">L’Europe a rendu obligatoire le code sur la coquille </w:t>
            </w:r>
            <w:r w:rsidR="00CF1452">
              <w:rPr>
                <w:rFonts w:ascii="Century Gothic" w:hAnsi="Century Gothic"/>
                <w:color w:val="000000" w:themeColor="text1"/>
                <w:sz w:val="24"/>
                <w:szCs w:val="20"/>
              </w:rPr>
              <w:t xml:space="preserve">des œufs </w:t>
            </w:r>
            <w:r w:rsidRPr="00CF1452">
              <w:rPr>
                <w:rFonts w:ascii="Century Gothic" w:hAnsi="Century Gothic"/>
                <w:color w:val="000000" w:themeColor="text1"/>
                <w:sz w:val="24"/>
                <w:szCs w:val="20"/>
              </w:rPr>
              <w:t>pour savoir d’où ils viennent.</w:t>
            </w:r>
          </w:p>
        </w:tc>
        <w:tc>
          <w:tcPr>
            <w:tcW w:w="3847" w:type="dxa"/>
            <w:tcBorders>
              <w:top w:val="nil"/>
              <w:bottom w:val="single" w:sz="4" w:space="0" w:color="auto"/>
            </w:tcBorders>
            <w:vAlign w:val="center"/>
          </w:tcPr>
          <w:p w:rsidR="00D4098D" w:rsidRPr="00CF1452" w:rsidRDefault="00D4098D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8"/>
              </w:rPr>
            </w:pPr>
            <w:r w:rsidRPr="00CF1452">
              <w:rPr>
                <w:rFonts w:ascii="Century Gothic" w:hAnsi="Century Gothic"/>
                <w:color w:val="000000" w:themeColor="text1"/>
                <w:sz w:val="24"/>
                <w:szCs w:val="20"/>
              </w:rPr>
              <w:t>En Europe, il est interdit de</w:t>
            </w:r>
            <w:r w:rsidR="00CF1452">
              <w:rPr>
                <w:rFonts w:ascii="Century Gothic" w:hAnsi="Century Gothic"/>
                <w:color w:val="000000" w:themeColor="text1"/>
                <w:sz w:val="24"/>
                <w:szCs w:val="20"/>
              </w:rPr>
              <w:t xml:space="preserve"> </w:t>
            </w:r>
            <w:r w:rsidRPr="00CF1452">
              <w:rPr>
                <w:rFonts w:ascii="Century Gothic" w:hAnsi="Century Gothic"/>
                <w:color w:val="000000" w:themeColor="text1"/>
                <w:sz w:val="24"/>
                <w:szCs w:val="20"/>
              </w:rPr>
              <w:t xml:space="preserve">chasser </w:t>
            </w:r>
            <w:r w:rsidR="00CF1452">
              <w:rPr>
                <w:rFonts w:ascii="Century Gothic" w:hAnsi="Century Gothic"/>
                <w:color w:val="000000" w:themeColor="text1"/>
                <w:sz w:val="24"/>
                <w:szCs w:val="20"/>
              </w:rPr>
              <w:t xml:space="preserve">le phoque </w:t>
            </w:r>
            <w:r w:rsidRPr="00CF1452">
              <w:rPr>
                <w:rFonts w:ascii="Century Gothic" w:hAnsi="Century Gothic"/>
                <w:color w:val="000000" w:themeColor="text1"/>
                <w:sz w:val="24"/>
                <w:szCs w:val="20"/>
              </w:rPr>
              <w:t>et de vendre sa peau.</w:t>
            </w:r>
          </w:p>
        </w:tc>
        <w:tc>
          <w:tcPr>
            <w:tcW w:w="3847" w:type="dxa"/>
            <w:tcBorders>
              <w:top w:val="nil"/>
              <w:bottom w:val="single" w:sz="4" w:space="0" w:color="auto"/>
            </w:tcBorders>
            <w:vAlign w:val="center"/>
          </w:tcPr>
          <w:p w:rsidR="00CF1452" w:rsidRDefault="00CF1452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0"/>
              </w:rPr>
              <w:t>Le passeport</w:t>
            </w:r>
            <w:r w:rsidR="00D4098D" w:rsidRPr="00CF1452">
              <w:rPr>
                <w:rFonts w:ascii="Century Gothic" w:hAnsi="Century Gothic"/>
                <w:color w:val="000000" w:themeColor="text1"/>
                <w:sz w:val="24"/>
                <w:szCs w:val="20"/>
              </w:rPr>
              <w:t xml:space="preserve"> atteste de l’identité </w:t>
            </w:r>
            <w:r>
              <w:rPr>
                <w:rFonts w:ascii="Century Gothic" w:hAnsi="Century Gothic"/>
                <w:color w:val="000000" w:themeColor="text1"/>
                <w:sz w:val="24"/>
                <w:szCs w:val="20"/>
              </w:rPr>
              <w:t>de son possesseur.</w:t>
            </w:r>
          </w:p>
          <w:p w:rsidR="00D4098D" w:rsidRPr="00CF1452" w:rsidRDefault="00D4098D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8"/>
              </w:rPr>
            </w:pPr>
            <w:r w:rsidRPr="00CF1452">
              <w:rPr>
                <w:rFonts w:ascii="Century Gothic" w:hAnsi="Century Gothic"/>
                <w:color w:val="000000" w:themeColor="text1"/>
                <w:sz w:val="24"/>
                <w:szCs w:val="20"/>
              </w:rPr>
              <w:t>Mais les européens peuvent se déplacer en Europe simplement avec leur carte d’identité.</w:t>
            </w:r>
          </w:p>
        </w:tc>
      </w:tr>
      <w:tr w:rsidR="00CF1452" w:rsidRPr="00CF1452" w:rsidTr="0045366C">
        <w:trPr>
          <w:trHeight w:val="1928"/>
        </w:trPr>
        <w:tc>
          <w:tcPr>
            <w:tcW w:w="3847" w:type="dxa"/>
            <w:tcBorders>
              <w:bottom w:val="nil"/>
            </w:tcBorders>
            <w:vAlign w:val="bottom"/>
          </w:tcPr>
          <w:p w:rsidR="00D4098D" w:rsidRPr="00CF1452" w:rsidRDefault="00D4098D" w:rsidP="009F0A1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CF145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756BDEE" wp14:editId="45C11446">
                  <wp:extent cx="1724025" cy="1140142"/>
                  <wp:effectExtent l="0" t="0" r="0" b="317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567" cy="114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nil"/>
            </w:tcBorders>
            <w:vAlign w:val="bottom"/>
          </w:tcPr>
          <w:p w:rsidR="00D4098D" w:rsidRPr="00CF1452" w:rsidRDefault="00D4098D" w:rsidP="009F0A1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CF145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1B339FD8" wp14:editId="2687CFDA">
                  <wp:extent cx="1714500" cy="1148238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368" cy="115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nil"/>
            </w:tcBorders>
            <w:vAlign w:val="bottom"/>
          </w:tcPr>
          <w:p w:rsidR="00D4098D" w:rsidRPr="00CF1452" w:rsidRDefault="00D4098D" w:rsidP="009F0A1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CF145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33DA261" wp14:editId="2E8B4851">
                  <wp:extent cx="1774442" cy="105727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5" b="7952"/>
                          <a:stretch/>
                        </pic:blipFill>
                        <pic:spPr bwMode="auto">
                          <a:xfrm>
                            <a:off x="0" y="0"/>
                            <a:ext cx="1784096" cy="106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nil"/>
            </w:tcBorders>
            <w:vAlign w:val="center"/>
          </w:tcPr>
          <w:p w:rsidR="00D4098D" w:rsidRPr="00CF1452" w:rsidRDefault="00D4098D" w:rsidP="009F0A1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CF1452"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062268A" wp14:editId="406D512D">
                  <wp:extent cx="1647825" cy="1098514"/>
                  <wp:effectExtent l="0" t="0" r="0" b="698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294" cy="110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452" w:rsidRPr="00CF1452" w:rsidTr="0045366C">
        <w:trPr>
          <w:trHeight w:val="1928"/>
        </w:trPr>
        <w:tc>
          <w:tcPr>
            <w:tcW w:w="3847" w:type="dxa"/>
            <w:tcBorders>
              <w:top w:val="nil"/>
            </w:tcBorders>
            <w:vAlign w:val="center"/>
          </w:tcPr>
          <w:p w:rsidR="00D4098D" w:rsidRPr="00CF1452" w:rsidRDefault="00D4098D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45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Monnaie officielle de l’Union Européenne, </w:t>
            </w:r>
            <w:r w:rsidR="00CF145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l’Euro est commun </w:t>
            </w:r>
            <w:r w:rsidRPr="00CF145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à un grand nombre de pays européens.</w:t>
            </w:r>
          </w:p>
        </w:tc>
        <w:tc>
          <w:tcPr>
            <w:tcW w:w="3847" w:type="dxa"/>
            <w:tcBorders>
              <w:top w:val="nil"/>
            </w:tcBorders>
            <w:vAlign w:val="center"/>
          </w:tcPr>
          <w:p w:rsidR="00D4098D" w:rsidRPr="00CF1452" w:rsidRDefault="00D4098D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45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L’Europe a défini des règles précises pour les produits issus de l’agriculture biologique. Tout n’est pas permis !</w:t>
            </w:r>
          </w:p>
        </w:tc>
        <w:tc>
          <w:tcPr>
            <w:tcW w:w="3847" w:type="dxa"/>
            <w:tcBorders>
              <w:top w:val="nil"/>
            </w:tcBorders>
            <w:vAlign w:val="center"/>
          </w:tcPr>
          <w:p w:rsidR="00D4098D" w:rsidRPr="00CF1452" w:rsidRDefault="00D4098D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45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Il existe un programme d’échange permettant d’étudier dans un autre pays européen.</w:t>
            </w:r>
          </w:p>
        </w:tc>
        <w:tc>
          <w:tcPr>
            <w:tcW w:w="3847" w:type="dxa"/>
            <w:tcBorders>
              <w:top w:val="nil"/>
            </w:tcBorders>
            <w:vAlign w:val="center"/>
          </w:tcPr>
          <w:p w:rsidR="00CF1452" w:rsidRDefault="00CF1452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L’Europe a une devise :</w:t>
            </w:r>
          </w:p>
          <w:p w:rsidR="00D4098D" w:rsidRPr="00CF1452" w:rsidRDefault="00CF1452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« </w:t>
            </w:r>
            <w:r w:rsidR="00D4098D" w:rsidRPr="00CF145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Unie dans la diversité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 ».</w:t>
            </w:r>
          </w:p>
        </w:tc>
      </w:tr>
    </w:tbl>
    <w:p w:rsidR="00D4098D" w:rsidRPr="00CF1452" w:rsidRDefault="00D4098D" w:rsidP="009F0A15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FF6ECC" w:rsidRPr="00AE2A72" w:rsidRDefault="004669B5" w:rsidP="009F0A15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24610" wp14:editId="3436A8EF">
                <wp:simplePos x="0" y="0"/>
                <wp:positionH relativeFrom="column">
                  <wp:posOffset>8486775</wp:posOffset>
                </wp:positionH>
                <wp:positionV relativeFrom="paragraph">
                  <wp:posOffset>200025</wp:posOffset>
                </wp:positionV>
                <wp:extent cx="1276350" cy="4381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9B5" w:rsidRPr="00B17013" w:rsidRDefault="004669B5" w:rsidP="004669B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Page 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24610" id="Rectangle 4" o:spid="_x0000_s1027" style="position:absolute;margin-left:668.25pt;margin-top:15.75pt;width:100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5eowIAALoFAAAOAAAAZHJzL2Uyb0RvYy54bWysVEtP3DAQvlfqf7B8L0mW5bUii1YgqkoU&#10;EFBx9jr2JpLjcW3vJttf37GdhEdRD1Uvzjy/eWRmzi/6VpGdsK4BXdLiIKdEaA5Vozcl/fF0/eWU&#10;EueZrpgCLUq6F45eLD9/Ou/MQsygBlUJSxBEu0VnSlp7bxZZ5ngtWuYOwAiNSgm2ZR5Zu8kqyzpE&#10;b1U2y/PjrANbGQtcOIfSq6Sky4gvpeD+TkonPFElxdx8fG181+HNludssbHM1A0f0mD/kEXLGo1B&#10;J6gr5hnZ2uYPqLbhFhxIf8ChzUDKhotYA1ZT5O+qeayZEbEWbI4zU5vc/4Plt7t7S5qqpHNKNGvx&#10;Fz1g05jeKEHmoT2dcQu0ejT3duAckqHWXto2fLEK0seW7qeWit4TjsJidnJ8eISd56ibH54WSCNM&#10;9uJtrPNfBbQkECW1GD12ku1unE+mo0kI5kA11XWjVGTCmIhLZcmO4Q9eb4roqrbtd6iS7PQoz8eQ&#10;caqCeUzgDZLSAU9DQE5BgyQLxadyI+X3SgQ7pR+ExK5hgbMYcUJOQRnnQvuUjKtZJZI4pPJxLhEw&#10;IEuMP2EPAG+LHLFTloN9cBVx3Cfn/G+JJefJI0YG7SfnttFgPwJQWNUQOdmPTUqtCV3y/bqPExUt&#10;g2QN1R6nzEJaP2f4dYM/+4Y5f88s7hvOB94Qf4ePVNCVFAaKkhrsr4/kwR7XALWUdLi/JXU/t8wK&#10;StQ3jQtyVsznYeEjMz86mSFjX2vWrzV6214CTlCB18rwSAZ7r0ZSWmif8dSsQlRUMc0xdkm5tyNz&#10;6dNdwWPFxWoVzXDJDfM3+tHwAB76HIb5qX9m1gwT73FXbmHcdbZ4N/jJNnhqWG09yCZuxUtfhz+A&#10;ByKO9XDMwgV6zUerl5O7/A0AAP//AwBQSwMEFAAGAAgAAAAhAIR3qvHfAAAADAEAAA8AAABkcnMv&#10;ZG93bnJldi54bWxMj0FPwzAMhe9I/IfISNxYMqqOqTSdAAkuCKRtHNjNa7M2WuNUSbqVf493gpPf&#10;k5+eP5eryfXiZEK0njTMZwqEodo3lloNX9vXuyWImJAa7D0ZDT8mwqq6viqxaPyZ1ua0Sa3gEooF&#10;auhSGgopY90Zh3HmB0O8O/jgMLENrWwCnrnc9fJeqYV0aIkvdDiYl87Ux83oNNiP9m35Gd7TM9px&#10;i7u0+/Zp0Pr2Znp6BJHMlP7CcMFndKiYae9HaqLo2WfZIueshmzO85LIswdWe1ZK5SCrUv5/ovoF&#10;AAD//wMAUEsBAi0AFAAGAAgAAAAhALaDOJL+AAAA4QEAABMAAAAAAAAAAAAAAAAAAAAAAFtDb250&#10;ZW50X1R5cGVzXS54bWxQSwECLQAUAAYACAAAACEAOP0h/9YAAACUAQAACwAAAAAAAAAAAAAAAAAv&#10;AQAAX3JlbHMvLnJlbHNQSwECLQAUAAYACAAAACEASNq+XqMCAAC6BQAADgAAAAAAAAAAAAAAAAAu&#10;AgAAZHJzL2Uyb0RvYy54bWxQSwECLQAUAAYACAAAACEAhHeq8d8AAAAMAQAADwAAAAAAAAAAAAAA&#10;AAD9BAAAZHJzL2Rvd25yZXYueG1sUEsFBgAAAAAEAAQA8wAAAAkGAAAAAA==&#10;" fillcolor="#d8d8d8 [2732]" stroked="f" strokeweight="1pt">
                <v:textbox>
                  <w:txbxContent>
                    <w:p w:rsidR="004669B5" w:rsidRPr="00B17013" w:rsidRDefault="004669B5" w:rsidP="004669B5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Page 2/2</w:t>
                      </w:r>
                    </w:p>
                  </w:txbxContent>
                </v:textbox>
              </v:rect>
            </w:pict>
          </mc:Fallback>
        </mc:AlternateContent>
      </w:r>
      <w:r w:rsidR="00FF6ECC"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4EF4471C" wp14:editId="0C58C9E7">
            <wp:extent cx="571500" cy="529358"/>
            <wp:effectExtent l="0" t="0" r="0" b="4445"/>
            <wp:docPr id="1" name="Image 1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38" cy="53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ECC" w:rsidRPr="00576DF9">
        <w:rPr>
          <w:rFonts w:ascii="Century Gothic" w:hAnsi="Century Gothic"/>
          <w:sz w:val="24"/>
          <w:szCs w:val="24"/>
        </w:rPr>
        <w:t xml:space="preserve"> </w:t>
      </w:r>
      <w:r w:rsidR="00FF6ECC" w:rsidRPr="00973367">
        <w:rPr>
          <w:rFonts w:ascii="Century Gothic" w:hAnsi="Century Gothic"/>
          <w:b/>
          <w:sz w:val="28"/>
          <w:szCs w:val="28"/>
        </w:rPr>
        <w:t xml:space="preserve">Associe </w:t>
      </w:r>
      <w:r w:rsidR="00FF6ECC">
        <w:rPr>
          <w:rFonts w:ascii="Century Gothic" w:hAnsi="Century Gothic"/>
          <w:b/>
          <w:sz w:val="28"/>
          <w:szCs w:val="28"/>
        </w:rPr>
        <w:t xml:space="preserve">les cartes </w:t>
      </w:r>
      <w:r w:rsidR="00000C20">
        <w:rPr>
          <w:rFonts w:ascii="Century Gothic" w:hAnsi="Century Gothic"/>
          <w:b/>
          <w:sz w:val="28"/>
          <w:szCs w:val="28"/>
        </w:rPr>
        <w:t>comme tu le penses. Il faudra justifier tes choix.</w:t>
      </w:r>
      <w:r w:rsidRPr="004669B5">
        <w:rPr>
          <w:rFonts w:ascii="Century Gothic" w:hAnsi="Century Gothic"/>
          <w:noProof/>
          <w:sz w:val="24"/>
          <w:szCs w:val="24"/>
          <w:lang w:eastAsia="fr-FR"/>
        </w:rPr>
        <w:t xml:space="preserve"> </w:t>
      </w:r>
    </w:p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F1452" w:rsidRPr="00CF1452" w:rsidTr="0045366C">
        <w:trPr>
          <w:trHeight w:val="1928"/>
        </w:trPr>
        <w:tc>
          <w:tcPr>
            <w:tcW w:w="3847" w:type="dxa"/>
            <w:tcBorders>
              <w:bottom w:val="nil"/>
            </w:tcBorders>
            <w:vAlign w:val="bottom"/>
          </w:tcPr>
          <w:p w:rsidR="00D4098D" w:rsidRPr="00CF1452" w:rsidRDefault="00D4098D" w:rsidP="009F0A1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CF145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3295906" wp14:editId="0448F285">
                  <wp:extent cx="1162050" cy="1162050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585" cy="11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nil"/>
            </w:tcBorders>
            <w:vAlign w:val="bottom"/>
          </w:tcPr>
          <w:p w:rsidR="00D4098D" w:rsidRPr="00CF1452" w:rsidRDefault="00D4098D" w:rsidP="009F0A1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CF1452"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45F476F" wp14:editId="3644612A">
                  <wp:extent cx="1552575" cy="1161823"/>
                  <wp:effectExtent l="0" t="0" r="0" b="635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537" cy="116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nil"/>
            </w:tcBorders>
            <w:vAlign w:val="bottom"/>
          </w:tcPr>
          <w:p w:rsidR="00D4098D" w:rsidRPr="00CF1452" w:rsidRDefault="00D4098D" w:rsidP="009F0A1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CF145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552A25C8" wp14:editId="4CF83B07">
                  <wp:extent cx="1724025" cy="1148252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37" cy="114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nil"/>
            </w:tcBorders>
            <w:vAlign w:val="bottom"/>
          </w:tcPr>
          <w:p w:rsidR="00D4098D" w:rsidRPr="00CF1452" w:rsidRDefault="00D4098D" w:rsidP="009F0A1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CF1452"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CBF5E2A" wp14:editId="048C71B0">
                  <wp:extent cx="1809750" cy="1162817"/>
                  <wp:effectExtent l="0" t="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427" cy="116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452" w:rsidRPr="00CF1452" w:rsidTr="0045366C">
        <w:trPr>
          <w:trHeight w:val="1928"/>
        </w:trPr>
        <w:tc>
          <w:tcPr>
            <w:tcW w:w="3847" w:type="dxa"/>
            <w:tcBorders>
              <w:top w:val="nil"/>
              <w:bottom w:val="single" w:sz="4" w:space="0" w:color="auto"/>
            </w:tcBorders>
            <w:vAlign w:val="center"/>
          </w:tcPr>
          <w:p w:rsidR="00D4098D" w:rsidRPr="00CF1452" w:rsidRDefault="00D4098D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45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 nombreux produits locaux sont protégés par une appellation d’origine contrôlée définie par l’Europe.</w:t>
            </w:r>
          </w:p>
        </w:tc>
        <w:tc>
          <w:tcPr>
            <w:tcW w:w="3847" w:type="dxa"/>
            <w:tcBorders>
              <w:top w:val="nil"/>
              <w:bottom w:val="single" w:sz="4" w:space="0" w:color="auto"/>
            </w:tcBorders>
            <w:vAlign w:val="center"/>
          </w:tcPr>
          <w:p w:rsidR="00D4098D" w:rsidRPr="00CF1452" w:rsidRDefault="00D4098D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45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Dans les aéroports européens, les citoyens européens ne font pas la queue à la douane avec leur passeport.</w:t>
            </w:r>
          </w:p>
        </w:tc>
        <w:tc>
          <w:tcPr>
            <w:tcW w:w="3847" w:type="dxa"/>
            <w:tcBorders>
              <w:top w:val="nil"/>
              <w:bottom w:val="single" w:sz="4" w:space="0" w:color="auto"/>
            </w:tcBorders>
            <w:vAlign w:val="center"/>
          </w:tcPr>
          <w:p w:rsidR="00D4098D" w:rsidRPr="00CF1452" w:rsidRDefault="00D4098D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45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Un citoyen européen qui vit dans un pays qui n’est pas celui de sa nationalité peut voter dans le pays où il habite pour les élections municipales.</w:t>
            </w:r>
          </w:p>
        </w:tc>
        <w:tc>
          <w:tcPr>
            <w:tcW w:w="3847" w:type="dxa"/>
            <w:tcBorders>
              <w:top w:val="nil"/>
              <w:bottom w:val="single" w:sz="4" w:space="0" w:color="auto"/>
            </w:tcBorders>
            <w:vAlign w:val="center"/>
          </w:tcPr>
          <w:p w:rsidR="00D4098D" w:rsidRPr="00CF1452" w:rsidRDefault="00D4098D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45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C’est pour qu’il n’y ait plus jamais de ruines et de milliers de morts que des femmes et des hommes ont voulu construire l’Union Européenne.</w:t>
            </w:r>
          </w:p>
        </w:tc>
      </w:tr>
      <w:tr w:rsidR="00CF1452" w:rsidRPr="00CF1452" w:rsidTr="0045366C">
        <w:trPr>
          <w:trHeight w:val="1928"/>
        </w:trPr>
        <w:tc>
          <w:tcPr>
            <w:tcW w:w="3847" w:type="dxa"/>
            <w:tcBorders>
              <w:bottom w:val="nil"/>
            </w:tcBorders>
            <w:vAlign w:val="bottom"/>
          </w:tcPr>
          <w:p w:rsidR="00D4098D" w:rsidRPr="00CF1452" w:rsidRDefault="00D4098D" w:rsidP="009F0A1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CF1452"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1843674C" wp14:editId="6CDE908B">
                  <wp:extent cx="2000250" cy="1129119"/>
                  <wp:effectExtent l="0" t="0" r="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20" cy="113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nil"/>
            </w:tcBorders>
            <w:vAlign w:val="bottom"/>
          </w:tcPr>
          <w:p w:rsidR="00D4098D" w:rsidRPr="00CF1452" w:rsidRDefault="00D4098D" w:rsidP="009F0A1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CF1452"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8D44D0A" wp14:editId="539C24C4">
                  <wp:extent cx="2160000" cy="877583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877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nil"/>
            </w:tcBorders>
            <w:vAlign w:val="bottom"/>
          </w:tcPr>
          <w:p w:rsidR="00D4098D" w:rsidRPr="00CF1452" w:rsidRDefault="004669B5" w:rsidP="009F0A1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 wp14:anchorId="72941557" wp14:editId="360394C8">
                  <wp:extent cx="1676400" cy="1120326"/>
                  <wp:effectExtent l="0" t="0" r="0" b="3810"/>
                  <wp:docPr id="3" name="Image 3" descr="C:\Users\plignee\Dropbox\EMC\cartes europe\1280px-FR_canad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lignee\Dropbox\EMC\cartes europe\1280px-FR_canad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559" cy="112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nil"/>
            </w:tcBorders>
            <w:vAlign w:val="bottom"/>
          </w:tcPr>
          <w:p w:rsidR="00D4098D" w:rsidRPr="00CF1452" w:rsidRDefault="004669B5" w:rsidP="009F0A1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 wp14:anchorId="62F097EB" wp14:editId="43010469">
                  <wp:extent cx="1685925" cy="1123951"/>
                  <wp:effectExtent l="0" t="0" r="0" b="0"/>
                  <wp:docPr id="19" name="Image 19" descr="C:\Users\plignee\Dropbox\EMC\cartes europe\Inondation_du_31_mai_2016_à_Saint-Rémy-lès-Chevreuse_-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lignee\Dropbox\EMC\cartes europe\Inondation_du_31_mai_2016_à_Saint-Rémy-lès-Chevreuse_-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717" cy="112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452" w:rsidRPr="00CF1452" w:rsidTr="0045366C">
        <w:trPr>
          <w:trHeight w:val="1928"/>
        </w:trPr>
        <w:tc>
          <w:tcPr>
            <w:tcW w:w="3847" w:type="dxa"/>
            <w:tcBorders>
              <w:top w:val="nil"/>
            </w:tcBorders>
            <w:vAlign w:val="center"/>
          </w:tcPr>
          <w:p w:rsidR="00D4098D" w:rsidRPr="00CF1452" w:rsidRDefault="00D4098D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45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L’Europe défend la démocratie et la paix.</w:t>
            </w:r>
          </w:p>
          <w:p w:rsidR="00D4098D" w:rsidRPr="00CF1452" w:rsidRDefault="00D4098D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45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Parler, s’écouter, échanger, débattre et décider de règles communes : voilà ce que font les représentants politiques européens.</w:t>
            </w:r>
          </w:p>
        </w:tc>
        <w:tc>
          <w:tcPr>
            <w:tcW w:w="3847" w:type="dxa"/>
            <w:tcBorders>
              <w:top w:val="nil"/>
            </w:tcBorders>
            <w:vAlign w:val="center"/>
          </w:tcPr>
          <w:p w:rsidR="00D4098D" w:rsidRPr="00CF1452" w:rsidRDefault="00D4098D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45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Ce nom de domaine permet d’identifier un site enregistré en Europe.</w:t>
            </w:r>
          </w:p>
          <w:p w:rsidR="00D4098D" w:rsidRPr="00CF1452" w:rsidRDefault="00D4098D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45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C’est l’adresse internet des sites officiels européens.</w:t>
            </w:r>
          </w:p>
        </w:tc>
        <w:tc>
          <w:tcPr>
            <w:tcW w:w="3847" w:type="dxa"/>
            <w:tcBorders>
              <w:top w:val="nil"/>
            </w:tcBorders>
            <w:vAlign w:val="center"/>
          </w:tcPr>
          <w:p w:rsidR="00D4098D" w:rsidRPr="00CF1452" w:rsidRDefault="004669B5" w:rsidP="004669B5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La mise en commun des forces de chaque pays européen permet de s’unir face aux difficultés. C’est le cas par exemple pour combattre les grands feux de forêt.</w:t>
            </w:r>
          </w:p>
        </w:tc>
        <w:tc>
          <w:tcPr>
            <w:tcW w:w="3847" w:type="dxa"/>
            <w:tcBorders>
              <w:top w:val="nil"/>
            </w:tcBorders>
            <w:vAlign w:val="center"/>
          </w:tcPr>
          <w:p w:rsidR="00D4098D" w:rsidRPr="00CF1452" w:rsidRDefault="004669B5" w:rsidP="009F0A15">
            <w:pPr>
              <w:spacing w:after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Le Fonds de solidarité de l’Union européenne permet de soutenir financièrement un État membre en cas de catastrophe naturelle.</w:t>
            </w:r>
          </w:p>
        </w:tc>
      </w:tr>
    </w:tbl>
    <w:p w:rsidR="00D4098D" w:rsidRPr="009F0A15" w:rsidRDefault="00D4098D" w:rsidP="009F0A15">
      <w:pPr>
        <w:spacing w:after="0"/>
        <w:rPr>
          <w:rFonts w:ascii="Century Gothic" w:hAnsi="Century Gothic"/>
          <w:color w:val="000000" w:themeColor="text1"/>
          <w:sz w:val="4"/>
          <w:szCs w:val="4"/>
        </w:rPr>
      </w:pPr>
    </w:p>
    <w:sectPr w:rsidR="00D4098D" w:rsidRPr="009F0A15" w:rsidSect="00323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84"/>
    <w:rsid w:val="00000C20"/>
    <w:rsid w:val="00157539"/>
    <w:rsid w:val="002D1915"/>
    <w:rsid w:val="00323E6D"/>
    <w:rsid w:val="004528C0"/>
    <w:rsid w:val="0045366C"/>
    <w:rsid w:val="004669B5"/>
    <w:rsid w:val="00536917"/>
    <w:rsid w:val="006024F1"/>
    <w:rsid w:val="007C5C90"/>
    <w:rsid w:val="008E4484"/>
    <w:rsid w:val="009F0A15"/>
    <w:rsid w:val="00B17013"/>
    <w:rsid w:val="00CF1452"/>
    <w:rsid w:val="00D4098D"/>
    <w:rsid w:val="00E449DE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E5ECE-63B4-4E3B-9CDE-E322A113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2D191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D1915"/>
  </w:style>
  <w:style w:type="table" w:styleId="Grilledutableau">
    <w:name w:val="Table Grid"/>
    <w:basedOn w:val="TableauNormal"/>
    <w:uiPriority w:val="59"/>
    <w:rsid w:val="002D19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2D1915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2D19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D19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D19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</dc:creator>
  <cp:keywords/>
  <dc:description/>
  <cp:lastModifiedBy>Formation</cp:lastModifiedBy>
  <cp:revision>11</cp:revision>
  <dcterms:created xsi:type="dcterms:W3CDTF">2019-05-18T12:20:00Z</dcterms:created>
  <dcterms:modified xsi:type="dcterms:W3CDTF">2019-05-21T17:20:00Z</dcterms:modified>
</cp:coreProperties>
</file>