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CC4" w:rsidRDefault="00BD2CC4" w:rsidP="00BD2CC4">
      <w:pPr>
        <w:spacing w:line="480" w:lineRule="auto"/>
        <w:ind w:left="1134"/>
        <w:rPr>
          <w:rFonts w:ascii="Century Gothic" w:hAnsi="Century Gothic"/>
          <w:b/>
          <w:sz w:val="28"/>
          <w:szCs w:val="28"/>
        </w:rPr>
      </w:pPr>
      <w:bookmarkStart w:id="0" w:name="_GoBack"/>
      <w:bookmarkEnd w:id="0"/>
      <w:r w:rsidRPr="00B8250B">
        <w:rPr>
          <w:rFonts w:ascii="Century Gothic" w:hAnsi="Century Gothic"/>
          <w:b/>
          <w:noProof/>
          <w:sz w:val="28"/>
          <w:szCs w:val="28"/>
          <w:lang w:eastAsia="fr-FR"/>
        </w:rPr>
        <w:drawing>
          <wp:anchor distT="0" distB="0" distL="114300" distR="114300" simplePos="0" relativeHeight="251661312" behindDoc="0" locked="0" layoutInCell="1" allowOverlap="1" wp14:anchorId="53F242C4" wp14:editId="0FF83D89">
            <wp:simplePos x="0" y="0"/>
            <wp:positionH relativeFrom="margin">
              <wp:posOffset>12065</wp:posOffset>
            </wp:positionH>
            <wp:positionV relativeFrom="paragraph">
              <wp:posOffset>-226060</wp:posOffset>
            </wp:positionV>
            <wp:extent cx="685800" cy="685800"/>
            <wp:effectExtent l="0" t="0" r="0" b="0"/>
            <wp:wrapNone/>
            <wp:docPr id="1" name="Image 1" descr="C:\Users\Formation\Dropbox\Besoin de ton avis stp\ASSOCIATION\Prix de l'i-novation\Annexes\Logo EMC, partageon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Dropbox\Besoin de ton avis stp\ASSOCIATION\Prix de l'i-novation\Annexes\Logo EMC, partageons !.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8"/>
          <w:szCs w:val="28"/>
        </w:rPr>
        <w:t>Découpe et observe ces images.</w:t>
      </w:r>
    </w:p>
    <w:tbl>
      <w:tblPr>
        <w:tblStyle w:val="Grilledutableau"/>
        <w:tblW w:w="0" w:type="auto"/>
        <w:tblLook w:val="04A0" w:firstRow="1" w:lastRow="0" w:firstColumn="1" w:lastColumn="0" w:noHBand="0" w:noVBand="1"/>
      </w:tblPr>
      <w:tblGrid>
        <w:gridCol w:w="5042"/>
        <w:gridCol w:w="5042"/>
        <w:gridCol w:w="5042"/>
      </w:tblGrid>
      <w:tr w:rsidR="00FE5085" w:rsidTr="00DC3846">
        <w:trPr>
          <w:trHeight w:val="3144"/>
        </w:trPr>
        <w:tc>
          <w:tcPr>
            <w:tcW w:w="5042" w:type="dxa"/>
            <w:vAlign w:val="center"/>
          </w:tcPr>
          <w:p w:rsidR="00BD2CC4" w:rsidRDefault="00BC705A" w:rsidP="00BD2CC4">
            <w:pPr>
              <w:jc w:val="center"/>
              <w:rPr>
                <w:rFonts w:ascii="Century Gothic" w:hAnsi="Century Gothic"/>
                <w:b/>
                <w:sz w:val="28"/>
                <w:szCs w:val="28"/>
              </w:rPr>
            </w:pPr>
            <w:r w:rsidRPr="00BC705A">
              <w:rPr>
                <w:rFonts w:ascii="Century Gothic" w:hAnsi="Century Gothic"/>
                <w:b/>
                <w:noProof/>
                <w:sz w:val="28"/>
                <w:szCs w:val="28"/>
                <w:lang w:eastAsia="fr-FR"/>
              </w:rPr>
              <w:drawing>
                <wp:inline distT="0" distB="0" distL="0" distR="0">
                  <wp:extent cx="2713748" cy="1838325"/>
                  <wp:effectExtent l="0" t="0" r="0" b="0"/>
                  <wp:docPr id="5" name="Image 5" descr="C:\Users\Formation\Dropbox\#PartageonsSolidaires\Boulan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Dropbox\#PartageonsSolidaires\Boulangerie.jpg"/>
                          <pic:cNvPicPr>
                            <a:picLocks noChangeAspect="1" noChangeArrowheads="1"/>
                          </pic:cNvPicPr>
                        </pic:nvPicPr>
                        <pic:blipFill rotWithShape="1">
                          <a:blip r:embed="rId6">
                            <a:extLst>
                              <a:ext uri="{28A0092B-C50C-407E-A947-70E740481C1C}">
                                <a14:useLocalDpi xmlns:a14="http://schemas.microsoft.com/office/drawing/2010/main" val="0"/>
                              </a:ext>
                            </a:extLst>
                          </a:blip>
                          <a:srcRect b="9855"/>
                          <a:stretch/>
                        </pic:blipFill>
                        <pic:spPr bwMode="auto">
                          <a:xfrm>
                            <a:off x="0" y="0"/>
                            <a:ext cx="2715957" cy="1839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2" w:type="dxa"/>
            <w:vAlign w:val="center"/>
          </w:tcPr>
          <w:p w:rsidR="00BD2CC4" w:rsidRDefault="00654E20" w:rsidP="00BD2CC4">
            <w:pPr>
              <w:jc w:val="center"/>
              <w:rPr>
                <w:rFonts w:ascii="Century Gothic" w:hAnsi="Century Gothic"/>
                <w:b/>
                <w:sz w:val="28"/>
                <w:szCs w:val="28"/>
              </w:rPr>
            </w:pPr>
            <w:r>
              <w:rPr>
                <w:noProof/>
                <w:color w:val="222222"/>
                <w:sz w:val="20"/>
                <w:szCs w:val="20"/>
                <w:lang w:eastAsia="fr-FR"/>
              </w:rPr>
              <w:drawing>
                <wp:inline distT="114300" distB="114300" distL="114300" distR="114300" wp14:anchorId="33485B5F" wp14:editId="79E6117E">
                  <wp:extent cx="2724150" cy="1816100"/>
                  <wp:effectExtent l="0" t="0" r="0" b="0"/>
                  <wp:docPr id="3" name="image10.jpg" descr="L'Équipe, Se Blottir, Solidarité, Connexion"/>
                  <wp:cNvGraphicFramePr/>
                  <a:graphic xmlns:a="http://schemas.openxmlformats.org/drawingml/2006/main">
                    <a:graphicData uri="http://schemas.openxmlformats.org/drawingml/2006/picture">
                      <pic:pic xmlns:pic="http://schemas.openxmlformats.org/drawingml/2006/picture">
                        <pic:nvPicPr>
                          <pic:cNvPr id="0" name="image10.jpg" descr="L'Équipe, Se Blottir, Solidarité, Connexion"/>
                          <pic:cNvPicPr preferRelativeResize="0"/>
                        </pic:nvPicPr>
                        <pic:blipFill>
                          <a:blip r:embed="rId7"/>
                          <a:srcRect/>
                          <a:stretch>
                            <a:fillRect/>
                          </a:stretch>
                        </pic:blipFill>
                        <pic:spPr>
                          <a:xfrm>
                            <a:off x="0" y="0"/>
                            <a:ext cx="2724150" cy="1816100"/>
                          </a:xfrm>
                          <a:prstGeom prst="rect">
                            <a:avLst/>
                          </a:prstGeom>
                          <a:ln/>
                        </pic:spPr>
                      </pic:pic>
                    </a:graphicData>
                  </a:graphic>
                </wp:inline>
              </w:drawing>
            </w:r>
          </w:p>
        </w:tc>
        <w:tc>
          <w:tcPr>
            <w:tcW w:w="5042" w:type="dxa"/>
            <w:vAlign w:val="center"/>
          </w:tcPr>
          <w:p w:rsidR="00BD2CC4" w:rsidRDefault="00654E20" w:rsidP="00BD2CC4">
            <w:pPr>
              <w:jc w:val="center"/>
              <w:rPr>
                <w:rFonts w:ascii="Century Gothic" w:hAnsi="Century Gothic"/>
                <w:b/>
                <w:sz w:val="28"/>
                <w:szCs w:val="28"/>
              </w:rPr>
            </w:pPr>
            <w:r>
              <w:rPr>
                <w:i/>
                <w:noProof/>
                <w:color w:val="222222"/>
                <w:sz w:val="20"/>
                <w:szCs w:val="20"/>
                <w:lang w:eastAsia="fr-FR"/>
              </w:rPr>
              <w:drawing>
                <wp:inline distT="114300" distB="114300" distL="114300" distR="114300" wp14:anchorId="2BB37BF5" wp14:editId="1FA72911">
                  <wp:extent cx="2719252" cy="1809750"/>
                  <wp:effectExtent l="0" t="0" r="508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8"/>
                          <a:srcRect l="8253" r="7550"/>
                          <a:stretch/>
                        </pic:blipFill>
                        <pic:spPr bwMode="auto">
                          <a:xfrm>
                            <a:off x="0" y="0"/>
                            <a:ext cx="2747927" cy="1828834"/>
                          </a:xfrm>
                          <a:prstGeom prst="rect">
                            <a:avLst/>
                          </a:prstGeom>
                          <a:ln>
                            <a:noFill/>
                          </a:ln>
                          <a:extLst>
                            <a:ext uri="{53640926-AAD7-44D8-BBD7-CCE9431645EC}">
                              <a14:shadowObscured xmlns:a14="http://schemas.microsoft.com/office/drawing/2010/main"/>
                            </a:ext>
                          </a:extLst>
                        </pic:spPr>
                      </pic:pic>
                    </a:graphicData>
                  </a:graphic>
                </wp:inline>
              </w:drawing>
            </w:r>
          </w:p>
        </w:tc>
      </w:tr>
      <w:tr w:rsidR="00FE5085" w:rsidTr="00DC3846">
        <w:trPr>
          <w:trHeight w:val="3144"/>
        </w:trPr>
        <w:tc>
          <w:tcPr>
            <w:tcW w:w="5042" w:type="dxa"/>
            <w:vAlign w:val="center"/>
          </w:tcPr>
          <w:p w:rsidR="00BD2CC4" w:rsidRDefault="005E2845" w:rsidP="00BD2CC4">
            <w:pPr>
              <w:jc w:val="center"/>
              <w:rPr>
                <w:rFonts w:ascii="Century Gothic" w:hAnsi="Century Gothic"/>
                <w:b/>
                <w:sz w:val="28"/>
                <w:szCs w:val="28"/>
              </w:rPr>
            </w:pPr>
            <w:r>
              <w:rPr>
                <w:rFonts w:ascii="Times New Roman" w:eastAsia="Times New Roman" w:hAnsi="Times New Roman"/>
                <w:noProof/>
                <w:sz w:val="24"/>
                <w:szCs w:val="24"/>
                <w:lang w:eastAsia="fr-FR"/>
              </w:rPr>
              <w:drawing>
                <wp:inline distT="0" distB="0" distL="0" distR="0" wp14:anchorId="4DD6EAEB" wp14:editId="48FF104A">
                  <wp:extent cx="2723313" cy="1834515"/>
                  <wp:effectExtent l="0" t="0" r="1270" b="0"/>
                  <wp:docPr id="11" name="image5.jpg" descr="Jeune Fille, La Boue, Exécuter, Pente"/>
                  <wp:cNvGraphicFramePr/>
                  <a:graphic xmlns:a="http://schemas.openxmlformats.org/drawingml/2006/main">
                    <a:graphicData uri="http://schemas.openxmlformats.org/drawingml/2006/picture">
                      <pic:pic xmlns:pic="http://schemas.openxmlformats.org/drawingml/2006/picture">
                        <pic:nvPicPr>
                          <pic:cNvPr id="0" name="image5.jpg" descr="Jeune Fille, La Boue, Exécuter, Pente"/>
                          <pic:cNvPicPr preferRelativeResize="0"/>
                        </pic:nvPicPr>
                        <pic:blipFill rotWithShape="1">
                          <a:blip r:embed="rId9"/>
                          <a:srcRect l="376" r="-1"/>
                          <a:stretch/>
                        </pic:blipFill>
                        <pic:spPr bwMode="auto">
                          <a:xfrm>
                            <a:off x="0" y="0"/>
                            <a:ext cx="2738971" cy="1845063"/>
                          </a:xfrm>
                          <a:prstGeom prst="rect">
                            <a:avLst/>
                          </a:prstGeom>
                          <a:ln>
                            <a:noFill/>
                          </a:ln>
                          <a:extLst>
                            <a:ext uri="{53640926-AAD7-44D8-BBD7-CCE9431645EC}">
                              <a14:shadowObscured xmlns:a14="http://schemas.microsoft.com/office/drawing/2010/main"/>
                            </a:ext>
                          </a:extLst>
                        </pic:spPr>
                      </pic:pic>
                    </a:graphicData>
                  </a:graphic>
                </wp:inline>
              </w:drawing>
            </w:r>
          </w:p>
        </w:tc>
        <w:tc>
          <w:tcPr>
            <w:tcW w:w="5042" w:type="dxa"/>
            <w:vAlign w:val="center"/>
          </w:tcPr>
          <w:p w:rsidR="00BD2CC4" w:rsidRDefault="00FE5085" w:rsidP="00BD2CC4">
            <w:pPr>
              <w:jc w:val="center"/>
              <w:rPr>
                <w:rFonts w:ascii="Century Gothic" w:hAnsi="Century Gothic"/>
                <w:b/>
                <w:sz w:val="28"/>
                <w:szCs w:val="28"/>
              </w:rPr>
            </w:pPr>
            <w:r>
              <w:rPr>
                <w:i/>
                <w:noProof/>
                <w:color w:val="222222"/>
                <w:sz w:val="20"/>
                <w:szCs w:val="20"/>
                <w:lang w:eastAsia="fr-FR"/>
              </w:rPr>
              <w:drawing>
                <wp:inline distT="114300" distB="114300" distL="114300" distR="114300" wp14:anchorId="79541421" wp14:editId="29952017">
                  <wp:extent cx="2733675" cy="1820545"/>
                  <wp:effectExtent l="0" t="0" r="9525" b="8255"/>
                  <wp:docPr id="18" name="image4.jpg" descr="agent accord patron Remue-méninges Entreprise homme d'affaire femme d'affaires client collaboration collier collègue la communication conférence connexion Contrat la coopération Entreprise collaborateur client traiter appareil numérique discussion en buvant entrepreneur formel salutation poignée de main réunion salle de réunion Hommes moderne négociation partenaire Partenariat gens Planification professionnel projet serrer des mains costume main un événement mariage Homme d'affaires la cérémonie relations publiques"/>
                  <wp:cNvGraphicFramePr/>
                  <a:graphic xmlns:a="http://schemas.openxmlformats.org/drawingml/2006/main">
                    <a:graphicData uri="http://schemas.openxmlformats.org/drawingml/2006/picture">
                      <pic:pic xmlns:pic="http://schemas.openxmlformats.org/drawingml/2006/picture">
                        <pic:nvPicPr>
                          <pic:cNvPr id="0" name="image4.jpg" descr="agent accord patron Remue-méninges Entreprise homme d'affaire femme d'affaires client collaboration collier collègue la communication conférence connexion Contrat la coopération Entreprise collaborateur client traiter appareil numérique discussion en buvant entrepreneur formel salutation poignée de main réunion salle de réunion Hommes moderne négociation partenaire Partenariat gens Planification professionnel projet serrer des mains costume main un événement mariage Homme d'affaires la cérémonie relations publiques"/>
                          <pic:cNvPicPr preferRelativeResize="0"/>
                        </pic:nvPicPr>
                        <pic:blipFill rotWithShape="1">
                          <a:blip r:embed="rId10"/>
                          <a:srcRect l="925" r="11276"/>
                          <a:stretch/>
                        </pic:blipFill>
                        <pic:spPr bwMode="auto">
                          <a:xfrm>
                            <a:off x="0" y="0"/>
                            <a:ext cx="2735348" cy="1821659"/>
                          </a:xfrm>
                          <a:prstGeom prst="rect">
                            <a:avLst/>
                          </a:prstGeom>
                          <a:ln>
                            <a:noFill/>
                          </a:ln>
                          <a:extLst>
                            <a:ext uri="{53640926-AAD7-44D8-BBD7-CCE9431645EC}">
                              <a14:shadowObscured xmlns:a14="http://schemas.microsoft.com/office/drawing/2010/main"/>
                            </a:ext>
                          </a:extLst>
                        </pic:spPr>
                      </pic:pic>
                    </a:graphicData>
                  </a:graphic>
                </wp:inline>
              </w:drawing>
            </w:r>
          </w:p>
        </w:tc>
        <w:tc>
          <w:tcPr>
            <w:tcW w:w="5042" w:type="dxa"/>
            <w:vAlign w:val="center"/>
          </w:tcPr>
          <w:p w:rsidR="00BD2CC4" w:rsidRDefault="00654E20" w:rsidP="00BD2CC4">
            <w:pPr>
              <w:jc w:val="center"/>
              <w:rPr>
                <w:rFonts w:ascii="Century Gothic" w:hAnsi="Century Gothic"/>
                <w:b/>
                <w:sz w:val="28"/>
                <w:szCs w:val="28"/>
              </w:rPr>
            </w:pPr>
            <w:r>
              <w:rPr>
                <w:noProof/>
                <w:color w:val="222222"/>
                <w:sz w:val="20"/>
                <w:szCs w:val="20"/>
                <w:lang w:eastAsia="fr-FR"/>
              </w:rPr>
              <w:drawing>
                <wp:inline distT="114300" distB="114300" distL="114300" distR="114300" wp14:anchorId="012421E5" wp14:editId="6234FB39">
                  <wp:extent cx="1704975" cy="1927081"/>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31322" cy="1956861"/>
                          </a:xfrm>
                          <a:prstGeom prst="rect">
                            <a:avLst/>
                          </a:prstGeom>
                          <a:ln/>
                        </pic:spPr>
                      </pic:pic>
                    </a:graphicData>
                  </a:graphic>
                </wp:inline>
              </w:drawing>
            </w:r>
          </w:p>
        </w:tc>
      </w:tr>
      <w:tr w:rsidR="00FE5085" w:rsidTr="00DC3846">
        <w:trPr>
          <w:trHeight w:val="3144"/>
        </w:trPr>
        <w:tc>
          <w:tcPr>
            <w:tcW w:w="5042" w:type="dxa"/>
            <w:vAlign w:val="center"/>
          </w:tcPr>
          <w:p w:rsidR="00D46CA7" w:rsidRDefault="003D5E14" w:rsidP="00BD2CC4">
            <w:pPr>
              <w:jc w:val="center"/>
              <w:rPr>
                <w:rFonts w:ascii="Times New Roman" w:eastAsia="Times New Roman" w:hAnsi="Times New Roman"/>
                <w:noProof/>
                <w:sz w:val="24"/>
                <w:szCs w:val="24"/>
                <w:lang w:eastAsia="fr-FR"/>
              </w:rPr>
            </w:pPr>
            <w:r>
              <w:rPr>
                <w:noProof/>
                <w:color w:val="222222"/>
                <w:sz w:val="20"/>
                <w:szCs w:val="20"/>
                <w:lang w:eastAsia="fr-FR"/>
              </w:rPr>
              <w:drawing>
                <wp:inline distT="114300" distB="114300" distL="114300" distR="114300" wp14:anchorId="7E111A70" wp14:editId="713042E8">
                  <wp:extent cx="2705100" cy="1809392"/>
                  <wp:effectExtent l="0" t="0" r="0" b="635"/>
                  <wp:docPr id="33" name="image33.jpg" descr="Firefighter, First Aid, First Aider, Relief, Rescuer"/>
                  <wp:cNvGraphicFramePr/>
                  <a:graphic xmlns:a="http://schemas.openxmlformats.org/drawingml/2006/main">
                    <a:graphicData uri="http://schemas.openxmlformats.org/drawingml/2006/picture">
                      <pic:pic xmlns:pic="http://schemas.openxmlformats.org/drawingml/2006/picture">
                        <pic:nvPicPr>
                          <pic:cNvPr id="0" name="image33.jpg" descr="Firefighter, First Aid, First Aider, Relief, Rescuer"/>
                          <pic:cNvPicPr preferRelativeResize="0"/>
                        </pic:nvPicPr>
                        <pic:blipFill>
                          <a:blip r:embed="rId12"/>
                          <a:srcRect/>
                          <a:stretch>
                            <a:fillRect/>
                          </a:stretch>
                        </pic:blipFill>
                        <pic:spPr>
                          <a:xfrm>
                            <a:off x="0" y="0"/>
                            <a:ext cx="2720634" cy="1819783"/>
                          </a:xfrm>
                          <a:prstGeom prst="rect">
                            <a:avLst/>
                          </a:prstGeom>
                          <a:ln/>
                        </pic:spPr>
                      </pic:pic>
                    </a:graphicData>
                  </a:graphic>
                </wp:inline>
              </w:drawing>
            </w:r>
          </w:p>
        </w:tc>
        <w:tc>
          <w:tcPr>
            <w:tcW w:w="5042" w:type="dxa"/>
            <w:vAlign w:val="center"/>
          </w:tcPr>
          <w:p w:rsidR="00D46CA7" w:rsidRDefault="00FE5085" w:rsidP="00BD2CC4">
            <w:pPr>
              <w:jc w:val="center"/>
              <w:rPr>
                <w:rFonts w:ascii="Times New Roman" w:eastAsia="Times New Roman" w:hAnsi="Times New Roman"/>
                <w:noProof/>
                <w:sz w:val="24"/>
                <w:szCs w:val="24"/>
                <w:lang w:eastAsia="fr-FR"/>
              </w:rPr>
            </w:pPr>
            <w:r>
              <w:rPr>
                <w:i/>
                <w:noProof/>
                <w:color w:val="222222"/>
                <w:sz w:val="20"/>
                <w:szCs w:val="20"/>
                <w:lang w:eastAsia="fr-FR"/>
              </w:rPr>
              <w:drawing>
                <wp:inline distT="114300" distB="114300" distL="114300" distR="114300" wp14:anchorId="245C542F" wp14:editId="05166565">
                  <wp:extent cx="2432922" cy="1800803"/>
                  <wp:effectExtent l="0" t="0" r="5715" b="9525"/>
                  <wp:docPr id="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2443744" cy="1808814"/>
                          </a:xfrm>
                          <a:prstGeom prst="rect">
                            <a:avLst/>
                          </a:prstGeom>
                          <a:ln/>
                        </pic:spPr>
                      </pic:pic>
                    </a:graphicData>
                  </a:graphic>
                </wp:inline>
              </w:drawing>
            </w:r>
          </w:p>
        </w:tc>
        <w:tc>
          <w:tcPr>
            <w:tcW w:w="5042" w:type="dxa"/>
            <w:vAlign w:val="center"/>
          </w:tcPr>
          <w:p w:rsidR="00D46CA7" w:rsidRDefault="00FE5085" w:rsidP="00FE5085">
            <w:pPr>
              <w:jc w:val="center"/>
              <w:rPr>
                <w:noProof/>
                <w:color w:val="222222"/>
                <w:sz w:val="20"/>
                <w:szCs w:val="20"/>
                <w:lang w:eastAsia="fr-FR"/>
              </w:rPr>
            </w:pPr>
            <w:r w:rsidRPr="003333E8">
              <w:rPr>
                <w:noProof/>
                <w:lang w:eastAsia="fr-FR"/>
              </w:rPr>
              <w:drawing>
                <wp:inline distT="114300" distB="114300" distL="114300" distR="114300" wp14:anchorId="2602D70B" wp14:editId="5600755F">
                  <wp:extent cx="2733675" cy="1822450"/>
                  <wp:effectExtent l="0" t="0" r="9525" b="6350"/>
                  <wp:docPr id="8" name="image11.jpg" descr="Stationnement Handicap, Inscrivez Vous, Désactiver"/>
                  <wp:cNvGraphicFramePr/>
                  <a:graphic xmlns:a="http://schemas.openxmlformats.org/drawingml/2006/main">
                    <a:graphicData uri="http://schemas.openxmlformats.org/drawingml/2006/picture">
                      <pic:pic xmlns:pic="http://schemas.openxmlformats.org/drawingml/2006/picture">
                        <pic:nvPicPr>
                          <pic:cNvPr id="0" name="image11.jpg" descr="Stationnement Handicap, Inscrivez Vous, Désactiver"/>
                          <pic:cNvPicPr preferRelativeResize="0"/>
                        </pic:nvPicPr>
                        <pic:blipFill>
                          <a:blip r:embed="rId14"/>
                          <a:srcRect/>
                          <a:stretch>
                            <a:fillRect/>
                          </a:stretch>
                        </pic:blipFill>
                        <pic:spPr>
                          <a:xfrm>
                            <a:off x="0" y="0"/>
                            <a:ext cx="2742350" cy="1828233"/>
                          </a:xfrm>
                          <a:prstGeom prst="rect">
                            <a:avLst/>
                          </a:prstGeom>
                          <a:ln/>
                        </pic:spPr>
                      </pic:pic>
                    </a:graphicData>
                  </a:graphic>
                </wp:inline>
              </w:drawing>
            </w:r>
          </w:p>
        </w:tc>
      </w:tr>
    </w:tbl>
    <w:p w:rsidR="00BD2CC4" w:rsidRDefault="00BD2CC4" w:rsidP="00A10FE7">
      <w:pPr>
        <w:rPr>
          <w:rFonts w:ascii="Century Gothic" w:hAnsi="Century Gothic"/>
          <w:b/>
          <w:sz w:val="28"/>
          <w:szCs w:val="28"/>
        </w:rPr>
      </w:pPr>
    </w:p>
    <w:sectPr w:rsidR="00BD2CC4" w:rsidSect="00A10FE7">
      <w:pgSz w:w="16838" w:h="11906" w:orient="landscape"/>
      <w:pgMar w:top="851" w:right="851" w:bottom="284" w:left="851" w:header="709" w:footer="709" w:gutter="0"/>
      <w:pgBorders>
        <w:top w:val="single" w:sz="48" w:space="15" w:color="FFFFFF"/>
        <w:left w:val="single" w:sz="48" w:space="15" w:color="FFFFFF"/>
        <w:bottom w:val="single" w:sz="48" w:space="10" w:color="FFFFFF"/>
        <w:right w:val="single" w:sz="48" w:space="10" w:color="FFFFFF"/>
      </w:pgBorders>
      <w:cols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32"/>
    <w:rsid w:val="00002084"/>
    <w:rsid w:val="00005205"/>
    <w:rsid w:val="00031923"/>
    <w:rsid w:val="0003538D"/>
    <w:rsid w:val="000536F1"/>
    <w:rsid w:val="00055A17"/>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73909"/>
    <w:rsid w:val="0018578F"/>
    <w:rsid w:val="00192F72"/>
    <w:rsid w:val="001C7C50"/>
    <w:rsid w:val="001F4971"/>
    <w:rsid w:val="002037B3"/>
    <w:rsid w:val="00217BC4"/>
    <w:rsid w:val="00221DEC"/>
    <w:rsid w:val="00230032"/>
    <w:rsid w:val="00232AEA"/>
    <w:rsid w:val="00244C23"/>
    <w:rsid w:val="00254B46"/>
    <w:rsid w:val="00260E09"/>
    <w:rsid w:val="002636E2"/>
    <w:rsid w:val="0026391E"/>
    <w:rsid w:val="00274C7C"/>
    <w:rsid w:val="00293B5F"/>
    <w:rsid w:val="002A47E5"/>
    <w:rsid w:val="002C1452"/>
    <w:rsid w:val="002D631A"/>
    <w:rsid w:val="00314605"/>
    <w:rsid w:val="00314D44"/>
    <w:rsid w:val="003253DD"/>
    <w:rsid w:val="00336682"/>
    <w:rsid w:val="00367C72"/>
    <w:rsid w:val="00374A9E"/>
    <w:rsid w:val="00394626"/>
    <w:rsid w:val="003B4595"/>
    <w:rsid w:val="003C5858"/>
    <w:rsid w:val="003D5E14"/>
    <w:rsid w:val="003E5244"/>
    <w:rsid w:val="003F09CC"/>
    <w:rsid w:val="00412B56"/>
    <w:rsid w:val="00422386"/>
    <w:rsid w:val="00431AFD"/>
    <w:rsid w:val="004439DF"/>
    <w:rsid w:val="00460428"/>
    <w:rsid w:val="00490966"/>
    <w:rsid w:val="00495CA4"/>
    <w:rsid w:val="004B32AD"/>
    <w:rsid w:val="004F02E3"/>
    <w:rsid w:val="004F1F8D"/>
    <w:rsid w:val="0052089B"/>
    <w:rsid w:val="00520DEA"/>
    <w:rsid w:val="005272FF"/>
    <w:rsid w:val="00533911"/>
    <w:rsid w:val="00535536"/>
    <w:rsid w:val="0055212F"/>
    <w:rsid w:val="005722A6"/>
    <w:rsid w:val="005810DA"/>
    <w:rsid w:val="005879A3"/>
    <w:rsid w:val="005C7FC2"/>
    <w:rsid w:val="005E2845"/>
    <w:rsid w:val="00613ABB"/>
    <w:rsid w:val="0062153D"/>
    <w:rsid w:val="0062626B"/>
    <w:rsid w:val="00636FBC"/>
    <w:rsid w:val="00643F62"/>
    <w:rsid w:val="00653BF0"/>
    <w:rsid w:val="00654E20"/>
    <w:rsid w:val="00685DD5"/>
    <w:rsid w:val="006B5498"/>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F2151"/>
    <w:rsid w:val="009F3B42"/>
    <w:rsid w:val="00A10FE7"/>
    <w:rsid w:val="00A3423C"/>
    <w:rsid w:val="00A54A51"/>
    <w:rsid w:val="00A604BB"/>
    <w:rsid w:val="00A71727"/>
    <w:rsid w:val="00A823BE"/>
    <w:rsid w:val="00A87E93"/>
    <w:rsid w:val="00A92444"/>
    <w:rsid w:val="00AA615C"/>
    <w:rsid w:val="00AB0546"/>
    <w:rsid w:val="00AB4CF7"/>
    <w:rsid w:val="00AB5739"/>
    <w:rsid w:val="00AC5A3C"/>
    <w:rsid w:val="00AE1DBE"/>
    <w:rsid w:val="00AF179D"/>
    <w:rsid w:val="00B0262A"/>
    <w:rsid w:val="00B06DB2"/>
    <w:rsid w:val="00B2319F"/>
    <w:rsid w:val="00B37E57"/>
    <w:rsid w:val="00B45DFE"/>
    <w:rsid w:val="00B66B10"/>
    <w:rsid w:val="00B670B8"/>
    <w:rsid w:val="00B73E48"/>
    <w:rsid w:val="00B9349D"/>
    <w:rsid w:val="00B96139"/>
    <w:rsid w:val="00B97BB8"/>
    <w:rsid w:val="00BA0A92"/>
    <w:rsid w:val="00BA77CC"/>
    <w:rsid w:val="00BB13FC"/>
    <w:rsid w:val="00BB4BC1"/>
    <w:rsid w:val="00BC14CE"/>
    <w:rsid w:val="00BC705A"/>
    <w:rsid w:val="00BD0CDE"/>
    <w:rsid w:val="00BD2CC4"/>
    <w:rsid w:val="00BE2013"/>
    <w:rsid w:val="00BF1C0D"/>
    <w:rsid w:val="00BF7D76"/>
    <w:rsid w:val="00C1709E"/>
    <w:rsid w:val="00C26608"/>
    <w:rsid w:val="00C624CD"/>
    <w:rsid w:val="00C74A98"/>
    <w:rsid w:val="00C81229"/>
    <w:rsid w:val="00CA0F6A"/>
    <w:rsid w:val="00CA1EDD"/>
    <w:rsid w:val="00CA76B9"/>
    <w:rsid w:val="00CB408E"/>
    <w:rsid w:val="00CD614B"/>
    <w:rsid w:val="00CD6C5E"/>
    <w:rsid w:val="00CF0240"/>
    <w:rsid w:val="00D0071B"/>
    <w:rsid w:val="00D46075"/>
    <w:rsid w:val="00D465DD"/>
    <w:rsid w:val="00D46CA7"/>
    <w:rsid w:val="00D54D1A"/>
    <w:rsid w:val="00D64C48"/>
    <w:rsid w:val="00D67606"/>
    <w:rsid w:val="00D81D46"/>
    <w:rsid w:val="00DC23BF"/>
    <w:rsid w:val="00DC3846"/>
    <w:rsid w:val="00DC65D9"/>
    <w:rsid w:val="00DD05F9"/>
    <w:rsid w:val="00DD5E53"/>
    <w:rsid w:val="00E06C19"/>
    <w:rsid w:val="00E107F5"/>
    <w:rsid w:val="00E152C6"/>
    <w:rsid w:val="00E1699D"/>
    <w:rsid w:val="00E2479D"/>
    <w:rsid w:val="00E30332"/>
    <w:rsid w:val="00E82B50"/>
    <w:rsid w:val="00E85B8E"/>
    <w:rsid w:val="00E97227"/>
    <w:rsid w:val="00EA297A"/>
    <w:rsid w:val="00EB5851"/>
    <w:rsid w:val="00EC5130"/>
    <w:rsid w:val="00EC7C85"/>
    <w:rsid w:val="00ED1B70"/>
    <w:rsid w:val="00EE1BC2"/>
    <w:rsid w:val="00EE379E"/>
    <w:rsid w:val="00EF402A"/>
    <w:rsid w:val="00F07391"/>
    <w:rsid w:val="00F24CA7"/>
    <w:rsid w:val="00F262A7"/>
    <w:rsid w:val="00F35785"/>
    <w:rsid w:val="00F62A23"/>
    <w:rsid w:val="00F74E5F"/>
    <w:rsid w:val="00FA2C45"/>
    <w:rsid w:val="00FD7CC5"/>
    <w:rsid w:val="00FE02F7"/>
    <w:rsid w:val="00FE4D2A"/>
    <w:rsid w:val="00FE5085"/>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D17D81-9716-405C-A016-CC54F621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A17"/>
    <w:rPr>
      <w:rFonts w:ascii="Calibri" w:hAnsi="Calibri" w:cs="Times New Roman"/>
    </w:rPr>
  </w:style>
  <w:style w:type="character" w:default="1" w:styleId="Policepardfaut">
    <w:name w:val="Default Paragraph Font"/>
    <w:uiPriority w:val="1"/>
    <w:semiHidden/>
    <w:unhideWhenUsed/>
    <w:rsid w:val="00055A1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055A17"/>
  </w:style>
  <w:style w:type="table" w:styleId="Grilledutableau">
    <w:name w:val="Table Grid"/>
    <w:basedOn w:val="TableauNormal"/>
    <w:uiPriority w:val="59"/>
    <w:rsid w:val="0005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055A17"/>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05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5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05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9B36C-27CC-4A64-A7BD-1B9D9025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Words>
  <Characters>46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Familles Rurales</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Formation</dc:creator>
  <cp:keywords/>
  <dc:description/>
  <cp:lastModifiedBy>Formation</cp:lastModifiedBy>
  <cp:revision>16</cp:revision>
  <cp:lastPrinted>2019-04-14T13:25:00Z</cp:lastPrinted>
  <dcterms:created xsi:type="dcterms:W3CDTF">2019-04-07T15:28:00Z</dcterms:created>
  <dcterms:modified xsi:type="dcterms:W3CDTF">2019-04-14T13:25:00Z</dcterms:modified>
</cp:coreProperties>
</file>