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7C" w:rsidRPr="0099095F" w:rsidRDefault="00D970A7" w:rsidP="0099095F">
      <w:pPr>
        <w:spacing w:after="0" w:line="600" w:lineRule="auto"/>
        <w:ind w:left="1134"/>
        <w:rPr>
          <w:rFonts w:ascii="Century Gothic" w:eastAsia="Century Gothic" w:hAnsi="Century Gothic" w:cs="Century Gothic"/>
          <w:b/>
          <w:sz w:val="28"/>
          <w:szCs w:val="28"/>
        </w:rPr>
      </w:pPr>
      <w:r w:rsidRPr="0099095F">
        <w:rPr>
          <w:rFonts w:ascii="Century Gothic" w:eastAsia="Century Gothic" w:hAnsi="Century Gothic" w:cs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658385" cy="58102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2AA" w:rsidRPr="0099095F">
        <w:rPr>
          <w:rFonts w:ascii="Century Gothic" w:eastAsia="Century Gothic" w:hAnsi="Century Gothic" w:cs="Century Gothic"/>
          <w:b/>
          <w:sz w:val="28"/>
          <w:szCs w:val="28"/>
        </w:rPr>
        <w:t>Trie les informations : lesquelles peuvent figurer en Une d’un jo</w:t>
      </w:r>
      <w:r w:rsidR="0099095F">
        <w:rPr>
          <w:rFonts w:ascii="Century Gothic" w:eastAsia="Century Gothic" w:hAnsi="Century Gothic" w:cs="Century Gothic"/>
          <w:b/>
          <w:sz w:val="28"/>
          <w:szCs w:val="28"/>
        </w:rPr>
        <w:t>urnal local, national, étranger ?</w:t>
      </w:r>
    </w:p>
    <w:tbl>
      <w:tblPr>
        <w:tblStyle w:val="a"/>
        <w:tblW w:w="15703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4"/>
        <w:gridCol w:w="5234"/>
      </w:tblGrid>
      <w:tr w:rsidR="00252F7C" w:rsidRPr="0099095F" w:rsidTr="0099095F">
        <w:trPr>
          <w:trHeight w:val="550"/>
          <w:jc w:val="center"/>
        </w:trPr>
        <w:tc>
          <w:tcPr>
            <w:tcW w:w="5235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Pr="0099095F" w:rsidRDefault="00C452AA" w:rsidP="0099095F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>Une d’un journal régional</w:t>
            </w:r>
          </w:p>
        </w:tc>
        <w:tc>
          <w:tcPr>
            <w:tcW w:w="5234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Pr="0099095F" w:rsidRDefault="00C452AA" w:rsidP="0099095F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>Une d’un journal national</w:t>
            </w:r>
          </w:p>
        </w:tc>
        <w:tc>
          <w:tcPr>
            <w:tcW w:w="5234" w:type="dxa"/>
            <w:tcBorders>
              <w:bottom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Pr="0099095F" w:rsidRDefault="00C452AA" w:rsidP="0099095F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99095F">
              <w:rPr>
                <w:rFonts w:ascii="Century Gothic" w:eastAsia="Century Gothic" w:hAnsi="Century Gothic" w:cs="Century Gothic"/>
                <w:sz w:val="28"/>
                <w:szCs w:val="28"/>
              </w:rPr>
              <w:t>Une d’un journal étranger</w:t>
            </w:r>
          </w:p>
        </w:tc>
      </w:tr>
      <w:tr w:rsidR="00252F7C" w:rsidTr="0099095F">
        <w:trPr>
          <w:trHeight w:val="8744"/>
          <w:jc w:val="center"/>
        </w:trPr>
        <w:tc>
          <w:tcPr>
            <w:tcW w:w="523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F7C" w:rsidRDefault="00252F7C" w:rsidP="00990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</w:tbl>
    <w:p w:rsidR="00252F7C" w:rsidRDefault="0099095F" w:rsidP="0099095F">
      <w:pPr>
        <w:spacing w:after="0" w:line="48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É</w:t>
      </w:r>
      <w:r w:rsidR="00C452AA">
        <w:rPr>
          <w:rFonts w:ascii="Century Gothic" w:eastAsia="Century Gothic" w:hAnsi="Century Gothic" w:cs="Century Gothic"/>
          <w:b/>
          <w:sz w:val="28"/>
          <w:szCs w:val="28"/>
        </w:rPr>
        <w:t xml:space="preserve">tiquettes informations à coller : </w:t>
      </w:r>
    </w:p>
    <w:tbl>
      <w:tblPr>
        <w:tblStyle w:val="a0"/>
        <w:tblW w:w="1570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4"/>
        <w:gridCol w:w="5234"/>
      </w:tblGrid>
      <w:tr w:rsidR="00252F7C" w:rsidTr="0099095F">
        <w:trPr>
          <w:trHeight w:val="131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Captain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Marvel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bat les records du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box office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aux USA et Canada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Parents et élus ravis suite à l’annonce de l’ouverture d’une classe dans l’école Marie Curie.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Donald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Trump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élu président des Etats Unis</w:t>
            </w:r>
          </w:p>
        </w:tc>
      </w:tr>
      <w:tr w:rsidR="00252F7C" w:rsidTr="0099095F">
        <w:trPr>
          <w:trHeight w:val="1310"/>
        </w:trPr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5320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Pollution : les véhicules les plus polluants interdits </w:t>
            </w:r>
            <w:r w:rsidR="00B35320">
              <w:rPr>
                <w:rFonts w:ascii="Century Gothic" w:eastAsia="Century Gothic" w:hAnsi="Century Gothic" w:cs="Century Gothic"/>
                <w:sz w:val="28"/>
                <w:szCs w:val="28"/>
              </w:rPr>
              <w:t>mercredi à Paris</w:t>
            </w:r>
          </w:p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et en proche banlieue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Au Japon : le bilan officiel des dégâts liés aux intempéries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En Californie, les incendies les plus meurtriers depuis 1933</w:t>
            </w:r>
          </w:p>
        </w:tc>
      </w:tr>
      <w:tr w:rsidR="00252F7C" w:rsidTr="0099095F">
        <w:trPr>
          <w:trHeight w:val="1310"/>
        </w:trPr>
        <w:tc>
          <w:tcPr>
            <w:tcW w:w="5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Climat : les jeunes se mobilisent en Europe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Tour de France 2019 : un départ de Bruxelles</w:t>
            </w:r>
          </w:p>
        </w:tc>
        <w:tc>
          <w:tcPr>
            <w:tcW w:w="52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17 personnes relogées après l’incendie à Nantes</w:t>
            </w:r>
          </w:p>
        </w:tc>
      </w:tr>
      <w:tr w:rsidR="00252F7C" w:rsidTr="0099095F">
        <w:trPr>
          <w:trHeight w:val="1310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5320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Le projet de contournement routie</w:t>
            </w:r>
            <w:r w:rsidR="00B35320">
              <w:rPr>
                <w:rFonts w:ascii="Century Gothic" w:eastAsia="Century Gothic" w:hAnsi="Century Gothic" w:cs="Century Gothic"/>
                <w:sz w:val="28"/>
                <w:szCs w:val="28"/>
              </w:rPr>
              <w:t>r d’Arles vivement contesté par</w:t>
            </w:r>
          </w:p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les écologistes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Benjamin Pavard va rendre visite au club de Jeumont !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99095F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INDE :</w:t>
            </w:r>
            <w:r w:rsidR="00C452AA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50 000 élèves dans la plus grande école du monde</w:t>
            </w:r>
          </w:p>
        </w:tc>
      </w:tr>
    </w:tbl>
    <w:p w:rsidR="00252F7C" w:rsidRDefault="00252F7C" w:rsidP="0099095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99095F" w:rsidRDefault="0099095F" w:rsidP="0099095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99095F" w:rsidRDefault="0099095F" w:rsidP="0099095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99095F" w:rsidRDefault="0099095F" w:rsidP="0099095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252F7C" w:rsidRDefault="00C452AA" w:rsidP="0099095F">
      <w:pPr>
        <w:spacing w:after="0" w:line="48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Différenciation</w:t>
      </w:r>
      <w:r w:rsidR="0099095F">
        <w:rPr>
          <w:rFonts w:ascii="Century Gothic" w:eastAsia="Century Gothic" w:hAnsi="Century Gothic" w:cs="Century Gothic"/>
          <w:b/>
          <w:sz w:val="28"/>
          <w:szCs w:val="28"/>
        </w:rPr>
        <w:t xml:space="preserve"> :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des intrus à ajouter parmi les autres étiquettes : </w:t>
      </w:r>
    </w:p>
    <w:tbl>
      <w:tblPr>
        <w:tblStyle w:val="a1"/>
        <w:tblW w:w="1570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34"/>
        <w:gridCol w:w="5234"/>
      </w:tblGrid>
      <w:tr w:rsidR="00252F7C" w:rsidTr="0099095F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5320" w:rsidRDefault="00B35320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Un criquet protégé retrouvé</w:t>
            </w:r>
          </w:p>
          <w:p w:rsidR="00B35320" w:rsidRDefault="00B35320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sur</w:t>
            </w:r>
            <w:proofErr w:type="gram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le site de la construction</w:t>
            </w:r>
          </w:p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d’un supermarché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99095F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Kévin, l’ado « aux os de verre »</w:t>
            </w:r>
            <w:r w:rsidR="00C452AA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n’est plus privé de collège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2F7C" w:rsidRDefault="00C452AA" w:rsidP="0099095F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Une colo pas comme les autres</w:t>
            </w:r>
          </w:p>
        </w:tc>
      </w:tr>
    </w:tbl>
    <w:p w:rsidR="00252F7C" w:rsidRDefault="00252F7C" w:rsidP="0099095F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252F7C" w:rsidRDefault="00252F7C" w:rsidP="0099095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sectPr w:rsidR="00252F7C" w:rsidSect="0099095F">
      <w:pgSz w:w="16839" w:h="11907" w:orient="landscape" w:code="9"/>
      <w:pgMar w:top="709" w:right="566" w:bottom="284" w:left="566" w:header="720" w:footer="720" w:gutter="0"/>
      <w:pgNumType w:start="1"/>
      <w:cols w:sep="1" w:space="720" w:equalWidth="0">
        <w:col w:w="15703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2F7C"/>
    <w:rsid w:val="00252F7C"/>
    <w:rsid w:val="00844A68"/>
    <w:rsid w:val="0099095F"/>
    <w:rsid w:val="00B35320"/>
    <w:rsid w:val="00C452AA"/>
    <w:rsid w:val="00D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E9A"/>
  <w15:docId w15:val="{7AB925C8-31D0-4E47-A619-4BF5845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5F"/>
    <w:pPr>
      <w:spacing w:after="20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99095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9095F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7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0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095F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9095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9095F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9095F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9095F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BRUNO</dc:creator>
  <cp:lastModifiedBy>Formation</cp:lastModifiedBy>
  <cp:revision>5</cp:revision>
  <cp:lastPrinted>2019-03-09T00:45:00Z</cp:lastPrinted>
  <dcterms:created xsi:type="dcterms:W3CDTF">2019-03-08T18:44:00Z</dcterms:created>
  <dcterms:modified xsi:type="dcterms:W3CDTF">2019-03-09T00:45:00Z</dcterms:modified>
</cp:coreProperties>
</file>