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8CDEA" w14:textId="6DD32A4C" w:rsidR="000A2CCF" w:rsidRPr="002D5836" w:rsidRDefault="002D5836" w:rsidP="002D5836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9B3DF5B" wp14:editId="348C9601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Pr="006A76B7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et </w:t>
      </w:r>
      <w:r w:rsidR="005B3EFD">
        <w:rPr>
          <w:rFonts w:ascii="Century Gothic" w:hAnsi="Century Gothic"/>
          <w:b/>
          <w:sz w:val="28"/>
          <w:szCs w:val="28"/>
          <w:u w:val="single"/>
        </w:rPr>
        <w:t>dispose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</w:t>
      </w:r>
      <w:r w:rsidR="00AE2A1B">
        <w:rPr>
          <w:rFonts w:ascii="Century Gothic" w:hAnsi="Century Gothic"/>
          <w:sz w:val="28"/>
          <w:szCs w:val="28"/>
          <w:u w:val="single"/>
        </w:rPr>
        <w:t>ces œuvres d’art</w:t>
      </w:r>
      <w:r w:rsidR="005B3EFD">
        <w:rPr>
          <w:rFonts w:ascii="Century Gothic" w:hAnsi="Century Gothic"/>
          <w:sz w:val="28"/>
          <w:szCs w:val="28"/>
          <w:u w:val="single"/>
        </w:rPr>
        <w:t xml:space="preserve"> comme tu le souhaites.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4"/>
        <w:gridCol w:w="3765"/>
      </w:tblGrid>
      <w:tr w:rsidR="00B21BD8" w:rsidRPr="007C50BA" w14:paraId="03AFD31A" w14:textId="77777777" w:rsidTr="00272BBC">
        <w:trPr>
          <w:trHeight w:val="3174"/>
        </w:trPr>
        <w:tc>
          <w:tcPr>
            <w:tcW w:w="3764" w:type="dxa"/>
            <w:vAlign w:val="center"/>
          </w:tcPr>
          <w:p w14:paraId="2C2643AC" w14:textId="578902A7" w:rsidR="00B21BD8" w:rsidRPr="009D1377" w:rsidRDefault="00272BBC" w:rsidP="00C6777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03A66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E37A5D2" wp14:editId="77E14B5E">
                  <wp:extent cx="1819275" cy="1819275"/>
                  <wp:effectExtent l="0" t="0" r="9525" b="9525"/>
                  <wp:docPr id="13" name="Image 13" descr="C:\Users\Formation\Downloads\90402_AK_MAK_9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rmation\Downloads\90402_AK_MAK_9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52FEE3B1" w14:textId="4CC43B20" w:rsidR="00B21BD8" w:rsidRPr="007C50BA" w:rsidRDefault="001D7892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D7892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D0BF22" wp14:editId="20EDDF61">
                  <wp:extent cx="1358662" cy="1855733"/>
                  <wp:effectExtent l="0" t="0" r="0" b="0"/>
                  <wp:docPr id="29" name="Image 29" descr="C:\Users\Formation\Downloads\Lady Macbeth somnamb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ormation\Downloads\Lady Macbeth somnamb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16" cy="186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1771DEB6" w14:textId="4C748DBB" w:rsidR="00B21BD8" w:rsidRPr="007C50BA" w:rsidRDefault="00BD51C6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6E27E9" wp14:editId="52FDDB7A">
                  <wp:extent cx="1401402" cy="1866078"/>
                  <wp:effectExtent l="0" t="0" r="8890" b="1270"/>
                  <wp:docPr id="25" name="Image 25" descr="https://iiif.wellcomecollection.org/image/V0038724.jpg/full/760,/0/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iif.wellcomecollection.org/image/V0038724.jpg/full/760,/0/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45" cy="189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0679A4B1" w14:textId="7CF3089E" w:rsidR="00B21BD8" w:rsidRPr="007C50BA" w:rsidRDefault="00067825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067825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2F72BD05" wp14:editId="4209E9F6">
                  <wp:extent cx="1720945" cy="1847168"/>
                  <wp:effectExtent l="0" t="0" r="0" b="1270"/>
                  <wp:docPr id="39" name="Image 39" descr="C:\Users\Formation\Downloads\91643_SMVK_OM_objekt_11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ormation\Downloads\91643_SMVK_OM_objekt_1100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46" cy="185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8" w:rsidRPr="007C50BA" w14:paraId="151BFD23" w14:textId="77777777" w:rsidTr="00272BBC">
        <w:trPr>
          <w:trHeight w:val="3174"/>
        </w:trPr>
        <w:tc>
          <w:tcPr>
            <w:tcW w:w="3764" w:type="dxa"/>
            <w:vAlign w:val="center"/>
          </w:tcPr>
          <w:p w14:paraId="7E541BB8" w14:textId="07F1BB9B" w:rsidR="00B21BD8" w:rsidRPr="007C50BA" w:rsidRDefault="0045550E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ED6968" wp14:editId="3ED73C76">
                  <wp:extent cx="2171224" cy="1451292"/>
                  <wp:effectExtent l="0" t="0" r="635" b="0"/>
                  <wp:docPr id="40" name="Image 40" descr="https://iiif.wellcomecollection.org/image/V0009326.jpg/full/760,/0/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iif.wellcomecollection.org/image/V0009326.jpg/full/760,/0/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96" cy="146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7BB84D23" w14:textId="6F7FE7B0" w:rsidR="00B21BD8" w:rsidRPr="007C50BA" w:rsidRDefault="00903A66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DCF813" wp14:editId="4BBFFBC8">
                  <wp:extent cx="1492870" cy="1800225"/>
                  <wp:effectExtent l="0" t="0" r="0" b="0"/>
                  <wp:docPr id="21" name="Image 21" descr="C:\Users\Formation\AppData\Local\Microsoft\Windows\INetCache\Content.Word\louvre-democr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ormation\AppData\Local\Microsoft\Windows\INetCache\Content.Word\louvre-democr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35" cy="180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68743C1C" w14:textId="40560652" w:rsidR="00B21BD8" w:rsidRPr="007C50BA" w:rsidRDefault="00272BBC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BD51C6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3D53CD" wp14:editId="2EC4BB69">
                  <wp:extent cx="1581150" cy="1820902"/>
                  <wp:effectExtent l="0" t="0" r="0" b="8255"/>
                  <wp:docPr id="23" name="Image 23" descr="C:\Users\Formation\Downloads\91643_SMVK_OM_objekt_11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ormation\Downloads\91643_SMVK_OM_objekt_1100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00" cy="182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4E32FCE0" w14:textId="784DCDDC" w:rsidR="00B21BD8" w:rsidRPr="007C50BA" w:rsidRDefault="00026CA7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026CA7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1D80E5D3" wp14:editId="33196C99">
                  <wp:extent cx="2004443" cy="1778227"/>
                  <wp:effectExtent l="0" t="0" r="0" b="0"/>
                  <wp:docPr id="37" name="Image 37" descr="C:\Users\Formation\Downloads\La Charmeuse de serp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ormation\Downloads\La Charmeuse de serp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293" cy="178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8" w:rsidRPr="007C50BA" w14:paraId="5411E2C4" w14:textId="77777777" w:rsidTr="00272BBC">
        <w:trPr>
          <w:trHeight w:val="3174"/>
        </w:trPr>
        <w:tc>
          <w:tcPr>
            <w:tcW w:w="3764" w:type="dxa"/>
            <w:vAlign w:val="center"/>
          </w:tcPr>
          <w:p w14:paraId="336AE890" w14:textId="1DCC89D6" w:rsidR="00B21BD8" w:rsidRPr="007C50BA" w:rsidRDefault="00BD51C6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6AA5CA" wp14:editId="6ABBCF4F">
                  <wp:extent cx="2190750" cy="1860637"/>
                  <wp:effectExtent l="0" t="0" r="0" b="6350"/>
                  <wp:docPr id="24" name="Image 24" descr="L'AngÃ©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AngÃ©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16" cy="187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27689EA0" w14:textId="61DF040A" w:rsidR="00B21BD8" w:rsidRPr="007C50BA" w:rsidRDefault="00892A3B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92A3B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AAF110" wp14:editId="0FEECF34">
                  <wp:extent cx="1581150" cy="1852910"/>
                  <wp:effectExtent l="0" t="0" r="0" b="0"/>
                  <wp:docPr id="26" name="Image 26" descr="C:\Users\Formation\Downloads\91643_SMVK_OM_objekt_111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ormation\Downloads\91643_SMVK_OM_objekt_1115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64" cy="187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739A3072" w14:textId="07F21D8A" w:rsidR="00B21BD8" w:rsidRPr="007C50BA" w:rsidRDefault="007A5742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63E91C" wp14:editId="09F2B6EF">
                  <wp:extent cx="2186947" cy="1599767"/>
                  <wp:effectExtent l="0" t="0" r="3810" b="635"/>
                  <wp:docPr id="41" name="Image 41" descr="Peinture (Argent sur noir, blanc, jaune et rou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inture (Argent sur noir, blanc, jaune et roug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759" cy="161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7D417AD3" w14:textId="651BB709" w:rsidR="00B21BD8" w:rsidRPr="00BD51C6" w:rsidRDefault="00BD51C6" w:rsidP="00BD51C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FE58A7" wp14:editId="5AF08414">
                  <wp:extent cx="1095375" cy="1825625"/>
                  <wp:effectExtent l="0" t="0" r="9525" b="3175"/>
                  <wp:docPr id="22" name="Image 22" descr="La Rue Montorgu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Rue Montorgu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3E01A" w14:textId="7026A7F9" w:rsidR="0022253A" w:rsidRDefault="0022253A" w:rsidP="008E4A20">
      <w:pPr>
        <w:tabs>
          <w:tab w:val="left" w:pos="7224"/>
        </w:tabs>
      </w:pPr>
    </w:p>
    <w:p w14:paraId="5825B2A4" w14:textId="77777777" w:rsidR="006E2D6A" w:rsidRDefault="006E2D6A" w:rsidP="008E4A20">
      <w:pPr>
        <w:tabs>
          <w:tab w:val="left" w:pos="7224"/>
        </w:tabs>
        <w:sectPr w:rsidR="006E2D6A" w:rsidSect="0075285C">
          <w:pgSz w:w="16838" w:h="11906" w:orient="landscape"/>
          <w:pgMar w:top="709" w:right="680" w:bottom="567" w:left="964" w:header="709" w:footer="709" w:gutter="0"/>
          <w:pgBorders>
            <w:top w:val="single" w:sz="48" w:space="15" w:color="FFFFFF"/>
            <w:left w:val="single" w:sz="48" w:space="15" w:color="FFFFFF"/>
            <w:bottom w:val="single" w:sz="48" w:space="10" w:color="FFFFFF"/>
            <w:right w:val="single" w:sz="48" w:space="10" w:color="FFFFFF"/>
          </w:pgBorders>
          <w:cols w:space="708"/>
          <w:docGrid w:linePitch="544"/>
        </w:sectPr>
      </w:pPr>
    </w:p>
    <w:p w14:paraId="66E93D03" w14:textId="7E255A0D" w:rsidR="00D24DF4" w:rsidRPr="00E95D92" w:rsidRDefault="00D24DF4" w:rsidP="00184DC3">
      <w:pPr>
        <w:tabs>
          <w:tab w:val="left" w:pos="7224"/>
        </w:tabs>
        <w:spacing w:line="360" w:lineRule="auto"/>
        <w:jc w:val="center"/>
        <w:rPr>
          <w:rFonts w:ascii="Century Gothic" w:hAnsi="Century Gothic" w:cs="Arial"/>
          <w:b/>
          <w:color w:val="002060"/>
          <w:sz w:val="28"/>
          <w:szCs w:val="28"/>
        </w:rPr>
      </w:pPr>
      <w:r w:rsidRPr="00E95D92">
        <w:rPr>
          <w:rFonts w:ascii="Century Gothic" w:hAnsi="Century Gothic" w:cs="Arial"/>
          <w:b/>
          <w:color w:val="002060"/>
          <w:sz w:val="28"/>
          <w:szCs w:val="28"/>
        </w:rPr>
        <w:lastRenderedPageBreak/>
        <w:t>Sources</w:t>
      </w:r>
    </w:p>
    <w:p w14:paraId="6D313951" w14:textId="3D54D537" w:rsidR="00E95D92" w:rsidRPr="00D24DF4" w:rsidRDefault="00E95D92" w:rsidP="00E95D92">
      <w:pPr>
        <w:tabs>
          <w:tab w:val="left" w:pos="7224"/>
        </w:tabs>
        <w:jc w:val="center"/>
        <w:rPr>
          <w:rFonts w:ascii="Century Gothic" w:hAnsi="Century Gothic" w:cs="Arial"/>
          <w:b/>
          <w:color w:val="000000"/>
        </w:rPr>
      </w:pPr>
      <w:r>
        <w:rPr>
          <w:noProof/>
          <w:lang w:eastAsia="fr-FR"/>
        </w:rPr>
        <w:drawing>
          <wp:inline distT="0" distB="0" distL="0" distR="0" wp14:anchorId="55A0C2F8" wp14:editId="0716A9D2">
            <wp:extent cx="1465473" cy="472615"/>
            <wp:effectExtent l="0" t="0" r="1905" b="3810"/>
            <wp:docPr id="42" name="Image 42" descr="RÃ©sultat de recherche d'images pour &quot;europeana collections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Ã©sultat de recherche d'images pour &quot;europeana collections logo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25" cy="4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C950" w14:textId="77777777" w:rsidR="00E95D92" w:rsidRPr="009628DD" w:rsidRDefault="00D24DF4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Masque d'Okame, la fille laide. Signé shuzan, Rijksmuseum, Pays-Bas, tous droits réservés</w:t>
      </w:r>
    </w:p>
    <w:p w14:paraId="076E669E" w14:textId="24D1E13E" w:rsidR="00D24DF4" w:rsidRPr="009628DD" w:rsidRDefault="00A152D9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  <w:hyperlink r:id="rId22" w:history="1">
        <w:r w:rsidR="00D24DF4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https://www.europeana.eu/portal/fr/record/90402/AK_MAK_981.html?q=inro+OR+netsuke+OR+kimono+OR+katana+OR+tsuba+OR+kakiemon+OR+raku+OR+nabeshima+OR+imari</w:t>
        </w:r>
      </w:hyperlink>
    </w:p>
    <w:p w14:paraId="0E799EE5" w14:textId="445BB8CC" w:rsidR="00D24DF4" w:rsidRPr="009628DD" w:rsidRDefault="005F6A2D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représentant un diable féminin. Signé: Fujitani, Östasiatiska museet, Suède, tous droits réservés</w:t>
      </w:r>
    </w:p>
    <w:p w14:paraId="0DCD4440" w14:textId="64F80324" w:rsidR="005F6A2D" w:rsidRPr="009628DD" w:rsidRDefault="00A152D9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23" w:history="1">
        <w:r w:rsidR="005F6A2D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https://www.europeana.eu/portal/fr/record/91643/SMVK_OM_objekt_110004.html?q=inro+OR+netsuke+OR+kimono+OR+katana+OR+tsuba+OR+kakiemon+OR+raku+OR+nabeshima+OR+imari</w:t>
        </w:r>
      </w:hyperlink>
    </w:p>
    <w:p w14:paraId="660D5C98" w14:textId="56FB9A71" w:rsidR="005F6A2D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de bois sous forme de ver, du Japon, Östasiatiska museet, Suède, tous droits réservés</w:t>
      </w:r>
    </w:p>
    <w:p w14:paraId="0D60B8A5" w14:textId="6D20FBFE" w:rsidR="006175B6" w:rsidRPr="009628DD" w:rsidRDefault="00A152D9" w:rsidP="006175B6">
      <w:pPr>
        <w:pStyle w:val="Paragraphedeliste"/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hyperlink r:id="rId24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https://www.europeana.eu/portal/fr/record/91643/SMVK_OM_objekt_111532.html?q=inro+OR+netsuke+OR+kimono+OR+katana+OR+tsuba+OR+kakiemon+OR+raku+OR+nabeshima+OR+imari</w:t>
        </w:r>
      </w:hyperlink>
    </w:p>
    <w:p w14:paraId="382492E5" w14:textId="5B6588C0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représentant un homme. Signé: Fujitani, Östasiatiska museet, Suède, tous droits réservés</w:t>
      </w:r>
    </w:p>
    <w:p w14:paraId="613C0DBB" w14:textId="582536D2" w:rsidR="006175B6" w:rsidRPr="009628DD" w:rsidRDefault="00A152D9" w:rsidP="006175B6">
      <w:pPr>
        <w:pStyle w:val="Paragraphedeliste"/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hyperlink r:id="rId25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https://www.europeana.eu/portal/fr/record/91643/SMVK_OM_objekt_110009.html?q=inro+OR+netsuke+OR+kimono+OR+katana+OR+tsuba+OR+kakiemon+OR+raku+OR+nabeshima+OR+imari</w:t>
        </w:r>
      </w:hyperlink>
    </w:p>
    <w:p w14:paraId="26B502A3" w14:textId="4E1DB39E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Deux femmes et un enfant dans une chambre, Gravure, Wellcome Collection</w:t>
      </w:r>
      <w:r w:rsidRPr="009628DD">
        <w:rPr>
          <w:rFonts w:ascii="Century Gothic" w:hAnsi="Century Gothic" w:cs="Arial"/>
          <w:color w:val="095F90"/>
          <w:sz w:val="20"/>
          <w:szCs w:val="20"/>
        </w:rPr>
        <w:t xml:space="preserve">, </w:t>
      </w:r>
      <w:r w:rsidRPr="009628DD">
        <w:rPr>
          <w:rFonts w:ascii="Century Gothic" w:hAnsi="Century Gothic" w:cs="Arial"/>
          <w:color w:val="000000"/>
          <w:sz w:val="20"/>
          <w:szCs w:val="20"/>
        </w:rPr>
        <w:t>Royaume Uni, tous droits réservés</w:t>
      </w:r>
    </w:p>
    <w:p w14:paraId="64808F82" w14:textId="7D85FB9B" w:rsidR="006175B6" w:rsidRDefault="00A152D9" w:rsidP="006175B6">
      <w:pPr>
        <w:pStyle w:val="Paragraphedeliste"/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hyperlink r:id="rId26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https://www.europeana.eu/portal/fr/record/9200579/t44es7yb.html?l%5Bp%5D%5Bf%5D%5BREUSABILITY%5D%5B%5D=open&amp;l%5Bp%5D%5Bf%5D%5BTYPE%5D%5B%5D=IMAGE&amp;l%5Bp%5D%5Bq%5D=sadness&amp;l%5Br%5D=13&amp;l%5Bt%5D=74&amp;q=sadness</w:t>
        </w:r>
      </w:hyperlink>
    </w:p>
    <w:p w14:paraId="18126039" w14:textId="281C9A48" w:rsidR="00184DC3" w:rsidRPr="00184DC3" w:rsidRDefault="00184DC3" w:rsidP="00184DC3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184DC3">
        <w:rPr>
          <w:rFonts w:ascii="Century Gothic" w:hAnsi="Century Gothic" w:cs="Arial"/>
          <w:color w:val="000000"/>
          <w:sz w:val="20"/>
          <w:szCs w:val="20"/>
        </w:rPr>
        <w:t>A frightened and an angry face, left and right respectively, C. Le Brun,Gravure, Wellcome Collection</w:t>
      </w:r>
      <w:r w:rsidRPr="00184DC3">
        <w:rPr>
          <w:rFonts w:ascii="Century Gothic" w:hAnsi="Century Gothic" w:cs="Arial"/>
          <w:color w:val="095F90"/>
          <w:sz w:val="20"/>
          <w:szCs w:val="20"/>
        </w:rPr>
        <w:t xml:space="preserve">, </w:t>
      </w:r>
      <w:r w:rsidRPr="00184DC3">
        <w:rPr>
          <w:rFonts w:ascii="Century Gothic" w:hAnsi="Century Gothic" w:cs="Arial"/>
          <w:color w:val="000000"/>
          <w:sz w:val="20"/>
          <w:szCs w:val="20"/>
        </w:rPr>
        <w:t>Royaume Uni, tous droits réservés</w:t>
      </w:r>
    </w:p>
    <w:p w14:paraId="6C579219" w14:textId="49FBBA23" w:rsidR="00184DC3" w:rsidRPr="00E77941" w:rsidRDefault="00A152D9" w:rsidP="00E77941">
      <w:pPr>
        <w:pStyle w:val="Paragraphedeliste"/>
        <w:tabs>
          <w:tab w:val="left" w:pos="7224"/>
        </w:tabs>
        <w:spacing w:line="480" w:lineRule="auto"/>
        <w:jc w:val="both"/>
        <w:rPr>
          <w:rFonts w:ascii="Century Gothic" w:hAnsi="Century Gothic"/>
          <w:sz w:val="20"/>
          <w:szCs w:val="20"/>
        </w:rPr>
      </w:pPr>
      <w:hyperlink r:id="rId27" w:history="1">
        <w:r w:rsidR="00184DC3" w:rsidRPr="00E77941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https://www.europeana.eu/portal/fr/record/9200579/dmmed32f.html?q=angr</w:t>
        </w:r>
      </w:hyperlink>
    </w:p>
    <w:p w14:paraId="50289FCF" w14:textId="77777777" w:rsidR="00525755" w:rsidRDefault="009628DD" w:rsidP="006175B6">
      <w:pPr>
        <w:tabs>
          <w:tab w:val="left" w:pos="7224"/>
        </w:tabs>
        <w:jc w:val="center"/>
        <w:rPr>
          <w:rFonts w:ascii="Century Gothic" w:hAnsi="Century Gothic"/>
          <w:sz w:val="28"/>
          <w:szCs w:val="28"/>
        </w:rPr>
      </w:pPr>
      <w:r w:rsidRPr="009628DD"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 wp14:anchorId="1822F299" wp14:editId="10F22586">
            <wp:extent cx="2058115" cy="588096"/>
            <wp:effectExtent l="0" t="0" r="0" b="0"/>
            <wp:docPr id="43" name="Image 43" descr="RÃ©sultat de recherche d'images pour &quot;logo eduthe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Ã©sultat de recherche d'images pour &quot;logo eduthe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1" b="12622"/>
                    <a:stretch/>
                  </pic:blipFill>
                  <pic:spPr bwMode="auto">
                    <a:xfrm>
                      <a:off x="0" y="0"/>
                      <a:ext cx="2162531" cy="6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54FDC" w14:textId="0E3631FE" w:rsidR="005F6A2D" w:rsidRPr="009628DD" w:rsidRDefault="00525755" w:rsidP="006175B6">
      <w:pPr>
        <w:tabs>
          <w:tab w:val="left" w:pos="7224"/>
        </w:tabs>
        <w:jc w:val="center"/>
        <w:rPr>
          <w:rFonts w:ascii="Century Gothic" w:hAnsi="Century Gothic"/>
          <w:sz w:val="28"/>
          <w:szCs w:val="28"/>
        </w:rPr>
      </w:pPr>
      <w:r w:rsidRPr="009628DD"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 wp14:anchorId="64C07F20" wp14:editId="7F5127CC">
            <wp:extent cx="1385263" cy="412115"/>
            <wp:effectExtent l="0" t="0" r="5715" b="6985"/>
            <wp:docPr id="1" name="Image 1" descr="RÃ©sultat de recherche d'images pour &quot;logo lou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louvre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43" cy="42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51FF" w14:textId="7908B24B" w:rsidR="005F6A2D" w:rsidRPr="009628DD" w:rsidRDefault="009628DD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>De</w:t>
      </w:r>
      <w:r w:rsidR="006175B6" w:rsidRPr="009628DD">
        <w:rPr>
          <w:rFonts w:ascii="Century Gothic" w:hAnsi="Century Gothic" w:cs="Arial"/>
          <w:color w:val="000000"/>
          <w:sz w:val="20"/>
          <w:szCs w:val="20"/>
        </w:rPr>
        <w:t>mocrite, Antoine Coyel, Musée du Louvre, Paris, tous droits réservés</w:t>
      </w:r>
    </w:p>
    <w:p w14:paraId="67485690" w14:textId="2E310477" w:rsidR="006175B6" w:rsidRDefault="00A152D9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0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https://www.louvre.fr/oeuvre-notices/democrite</w:t>
        </w:r>
      </w:hyperlink>
    </w:p>
    <w:p w14:paraId="29851DC0" w14:textId="72D32464" w:rsidR="009628DD" w:rsidRDefault="009628DD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292801C5" w14:textId="37423E8A" w:rsidR="009628DD" w:rsidRDefault="009628DD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03660A28" w14:textId="1641657F" w:rsidR="009628DD" w:rsidRDefault="009628DD" w:rsidP="009628DD">
      <w:pPr>
        <w:pStyle w:val="Paragraphedeliste"/>
        <w:tabs>
          <w:tab w:val="left" w:pos="7224"/>
        </w:tabs>
        <w:ind w:right="424"/>
        <w:jc w:val="center"/>
        <w:rPr>
          <w:rFonts w:ascii="Century Gothic" w:hAnsi="Century Gothic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65DF6425" wp14:editId="77B4A40E">
            <wp:extent cx="2905125" cy="34521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2888" cy="34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32EF" w14:textId="77777777" w:rsidR="009628DD" w:rsidRPr="009628DD" w:rsidRDefault="009628DD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51C647F8" w14:textId="2DE924B2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Rue Montorgueil, Monet, Musée d’Orsay, Paris, tous droits réservés</w:t>
      </w:r>
    </w:p>
    <w:p w14:paraId="64319D46" w14:textId="729841C7" w:rsidR="006175B6" w:rsidRPr="009628DD" w:rsidRDefault="00A152D9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2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https://www.panoramadelart.com/monet-rue-montorgeuil</w:t>
        </w:r>
      </w:hyperlink>
    </w:p>
    <w:p w14:paraId="483465F8" w14:textId="0243596B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Angelus, J-F. Millet, Musée d’Orsay, Paris, tous droits réservés</w:t>
      </w:r>
    </w:p>
    <w:p w14:paraId="6CCA1611" w14:textId="54C4EC8C" w:rsidR="006175B6" w:rsidRPr="009628DD" w:rsidRDefault="00A152D9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3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https://www.panoramadelart.com/angelus-jean-francois-millet</w:t>
        </w:r>
      </w:hyperlink>
    </w:p>
    <w:p w14:paraId="225805C2" w14:textId="7401FC19" w:rsidR="006175B6" w:rsidRPr="009628DD" w:rsidRDefault="009628DD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Lady Macbeth somnabule, Fussli, Musée du Louvre, Paris, tous droits réservés</w:t>
      </w:r>
    </w:p>
    <w:p w14:paraId="0B313A21" w14:textId="3DD735B1" w:rsidR="009628DD" w:rsidRPr="009628DD" w:rsidRDefault="00A152D9" w:rsidP="009628DD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4" w:history="1">
        <w:r w:rsidR="009628DD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https://www.panoramadelart.com/lady-macbeth-somnambule-fussli</w:t>
        </w:r>
      </w:hyperlink>
    </w:p>
    <w:p w14:paraId="483DCC7A" w14:textId="14A903D2" w:rsidR="009628DD" w:rsidRPr="009628DD" w:rsidRDefault="009628DD" w:rsidP="009628DD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La charmeuse de serpent, Douanier Rousseau, Musée d’Orsay, Paris, tous droits réservés</w:t>
      </w:r>
    </w:p>
    <w:p w14:paraId="1CB42E62" w14:textId="34964D50" w:rsidR="00D24DF4" w:rsidRDefault="00A152D9" w:rsidP="00184DC3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5" w:history="1">
        <w:r w:rsidR="009628DD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https://www.panoramadelart.com/charmeuse-serpent-douanier-rousseau</w:t>
        </w:r>
      </w:hyperlink>
    </w:p>
    <w:p w14:paraId="0520C26B" w14:textId="6D883A9F" w:rsidR="00E77941" w:rsidRPr="00E77941" w:rsidRDefault="00E77941" w:rsidP="00E77941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E77941">
        <w:rPr>
          <w:rFonts w:ascii="Century Gothic" w:hAnsi="Century Gothic" w:cs="Arial"/>
          <w:color w:val="000000"/>
          <w:sz w:val="20"/>
          <w:szCs w:val="20"/>
        </w:rPr>
        <w:t>Peinture, Pollock, Musée d’Arts Modernes, Paris, tous droits réservés</w:t>
      </w:r>
    </w:p>
    <w:p w14:paraId="406173BF" w14:textId="73682AFF" w:rsidR="00E77941" w:rsidRPr="00E77941" w:rsidRDefault="00A152D9" w:rsidP="00E77941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6" w:history="1">
        <w:r w:rsidR="00E77941" w:rsidRPr="00E77941">
          <w:rPr>
            <w:rStyle w:val="Lienhypertexte"/>
            <w:rFonts w:ascii="Century Gothic" w:hAnsi="Century Gothic"/>
            <w:sz w:val="20"/>
            <w:szCs w:val="20"/>
          </w:rPr>
          <w:t>https://www.panoramadelart.com/pollock-peinture-argent-sur-noir-blanc-jaune-et-rouge</w:t>
        </w:r>
      </w:hyperlink>
    </w:p>
    <w:sectPr w:rsidR="00E77941" w:rsidRPr="00E77941" w:rsidSect="006175B6">
      <w:pgSz w:w="11906" w:h="16838"/>
      <w:pgMar w:top="680" w:right="991" w:bottom="964" w:left="709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D1E88" w14:textId="77777777" w:rsidR="00A152D9" w:rsidRDefault="00A152D9" w:rsidP="003E3C6D">
      <w:pPr>
        <w:spacing w:after="0" w:line="240" w:lineRule="auto"/>
      </w:pPr>
      <w:r>
        <w:separator/>
      </w:r>
    </w:p>
  </w:endnote>
  <w:endnote w:type="continuationSeparator" w:id="0">
    <w:p w14:paraId="0751690F" w14:textId="77777777" w:rsidR="00A152D9" w:rsidRDefault="00A152D9" w:rsidP="003E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5C1C1" w14:textId="77777777" w:rsidR="00A152D9" w:rsidRDefault="00A152D9" w:rsidP="003E3C6D">
      <w:pPr>
        <w:spacing w:after="0" w:line="240" w:lineRule="auto"/>
      </w:pPr>
      <w:r>
        <w:separator/>
      </w:r>
    </w:p>
  </w:footnote>
  <w:footnote w:type="continuationSeparator" w:id="0">
    <w:p w14:paraId="005A6CAF" w14:textId="77777777" w:rsidR="00A152D9" w:rsidRDefault="00A152D9" w:rsidP="003E3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D6AA8"/>
    <w:multiLevelType w:val="hybridMultilevel"/>
    <w:tmpl w:val="CF4E92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8AF"/>
    <w:multiLevelType w:val="hybridMultilevel"/>
    <w:tmpl w:val="BD82DF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17"/>
    <w:rsid w:val="00002084"/>
    <w:rsid w:val="00005205"/>
    <w:rsid w:val="00026CA7"/>
    <w:rsid w:val="00031923"/>
    <w:rsid w:val="0003538D"/>
    <w:rsid w:val="000536F1"/>
    <w:rsid w:val="00057FD6"/>
    <w:rsid w:val="00062363"/>
    <w:rsid w:val="00067825"/>
    <w:rsid w:val="0007198D"/>
    <w:rsid w:val="00071E34"/>
    <w:rsid w:val="00073E1E"/>
    <w:rsid w:val="00084704"/>
    <w:rsid w:val="00087FB4"/>
    <w:rsid w:val="000A2CCF"/>
    <w:rsid w:val="000B197E"/>
    <w:rsid w:val="000B3BAE"/>
    <w:rsid w:val="000D2279"/>
    <w:rsid w:val="000D44B0"/>
    <w:rsid w:val="000E22CF"/>
    <w:rsid w:val="000E6ACE"/>
    <w:rsid w:val="000F40AB"/>
    <w:rsid w:val="000F5D60"/>
    <w:rsid w:val="000F71FE"/>
    <w:rsid w:val="00100719"/>
    <w:rsid w:val="00102592"/>
    <w:rsid w:val="001129B2"/>
    <w:rsid w:val="00114C8E"/>
    <w:rsid w:val="00130346"/>
    <w:rsid w:val="001328FD"/>
    <w:rsid w:val="00154C15"/>
    <w:rsid w:val="001650E9"/>
    <w:rsid w:val="00167292"/>
    <w:rsid w:val="00184DC3"/>
    <w:rsid w:val="0018578F"/>
    <w:rsid w:val="00192979"/>
    <w:rsid w:val="00192F72"/>
    <w:rsid w:val="001B4305"/>
    <w:rsid w:val="001C7C50"/>
    <w:rsid w:val="001D7892"/>
    <w:rsid w:val="001F4971"/>
    <w:rsid w:val="0020106F"/>
    <w:rsid w:val="002037B3"/>
    <w:rsid w:val="00217BC4"/>
    <w:rsid w:val="00221DEC"/>
    <w:rsid w:val="0022253A"/>
    <w:rsid w:val="00230032"/>
    <w:rsid w:val="00232AEA"/>
    <w:rsid w:val="00236419"/>
    <w:rsid w:val="00244C23"/>
    <w:rsid w:val="00254B46"/>
    <w:rsid w:val="00260E09"/>
    <w:rsid w:val="002636E2"/>
    <w:rsid w:val="0026391E"/>
    <w:rsid w:val="00272BBC"/>
    <w:rsid w:val="00274C7C"/>
    <w:rsid w:val="00293B5F"/>
    <w:rsid w:val="002A47E5"/>
    <w:rsid w:val="002B74D8"/>
    <w:rsid w:val="002C1452"/>
    <w:rsid w:val="002D5836"/>
    <w:rsid w:val="002D631A"/>
    <w:rsid w:val="002F0332"/>
    <w:rsid w:val="002F161D"/>
    <w:rsid w:val="00314605"/>
    <w:rsid w:val="00314D44"/>
    <w:rsid w:val="003253DD"/>
    <w:rsid w:val="00336682"/>
    <w:rsid w:val="003457D1"/>
    <w:rsid w:val="00367C72"/>
    <w:rsid w:val="003746A8"/>
    <w:rsid w:val="00374A9E"/>
    <w:rsid w:val="00376107"/>
    <w:rsid w:val="003854E8"/>
    <w:rsid w:val="00394626"/>
    <w:rsid w:val="003B4595"/>
    <w:rsid w:val="003C5858"/>
    <w:rsid w:val="003E3C6D"/>
    <w:rsid w:val="003E5244"/>
    <w:rsid w:val="003F09CC"/>
    <w:rsid w:val="00405517"/>
    <w:rsid w:val="00412387"/>
    <w:rsid w:val="00412B56"/>
    <w:rsid w:val="00416145"/>
    <w:rsid w:val="00422386"/>
    <w:rsid w:val="0043038D"/>
    <w:rsid w:val="00431AFD"/>
    <w:rsid w:val="004439DF"/>
    <w:rsid w:val="0045550E"/>
    <w:rsid w:val="00460428"/>
    <w:rsid w:val="00490966"/>
    <w:rsid w:val="00495CA4"/>
    <w:rsid w:val="004B32AD"/>
    <w:rsid w:val="004C4871"/>
    <w:rsid w:val="004F02E3"/>
    <w:rsid w:val="004F1F8D"/>
    <w:rsid w:val="0052089B"/>
    <w:rsid w:val="00520DEA"/>
    <w:rsid w:val="00525755"/>
    <w:rsid w:val="005272FF"/>
    <w:rsid w:val="00527637"/>
    <w:rsid w:val="00532C25"/>
    <w:rsid w:val="00533911"/>
    <w:rsid w:val="00535536"/>
    <w:rsid w:val="0055212F"/>
    <w:rsid w:val="005722A6"/>
    <w:rsid w:val="005810DA"/>
    <w:rsid w:val="005879A3"/>
    <w:rsid w:val="005B3EFD"/>
    <w:rsid w:val="005C7FC2"/>
    <w:rsid w:val="005F6A2D"/>
    <w:rsid w:val="00613ABB"/>
    <w:rsid w:val="006175B6"/>
    <w:rsid w:val="0062153D"/>
    <w:rsid w:val="0062626B"/>
    <w:rsid w:val="00636FBC"/>
    <w:rsid w:val="00643F62"/>
    <w:rsid w:val="00644ED6"/>
    <w:rsid w:val="00653BF0"/>
    <w:rsid w:val="00685DD5"/>
    <w:rsid w:val="006A76B7"/>
    <w:rsid w:val="006C5A12"/>
    <w:rsid w:val="006C6B0B"/>
    <w:rsid w:val="006C74BD"/>
    <w:rsid w:val="006D25CF"/>
    <w:rsid w:val="006E2D6A"/>
    <w:rsid w:val="006E6473"/>
    <w:rsid w:val="0071246B"/>
    <w:rsid w:val="0072281C"/>
    <w:rsid w:val="007229E0"/>
    <w:rsid w:val="00731354"/>
    <w:rsid w:val="00732B53"/>
    <w:rsid w:val="0075285C"/>
    <w:rsid w:val="00761E84"/>
    <w:rsid w:val="00762CD0"/>
    <w:rsid w:val="00777BE8"/>
    <w:rsid w:val="00784E38"/>
    <w:rsid w:val="007A5742"/>
    <w:rsid w:val="007A6120"/>
    <w:rsid w:val="007A6EB7"/>
    <w:rsid w:val="007C4470"/>
    <w:rsid w:val="007C50BA"/>
    <w:rsid w:val="007D2C10"/>
    <w:rsid w:val="007D522F"/>
    <w:rsid w:val="007E5B9F"/>
    <w:rsid w:val="007F7CE6"/>
    <w:rsid w:val="008078F6"/>
    <w:rsid w:val="0081609E"/>
    <w:rsid w:val="008232E2"/>
    <w:rsid w:val="0084195F"/>
    <w:rsid w:val="008457CA"/>
    <w:rsid w:val="00852228"/>
    <w:rsid w:val="008555D1"/>
    <w:rsid w:val="00861682"/>
    <w:rsid w:val="00861956"/>
    <w:rsid w:val="008624BE"/>
    <w:rsid w:val="008837ED"/>
    <w:rsid w:val="00892A3B"/>
    <w:rsid w:val="00894344"/>
    <w:rsid w:val="008A5EB5"/>
    <w:rsid w:val="008C5275"/>
    <w:rsid w:val="008D550D"/>
    <w:rsid w:val="008E0AAE"/>
    <w:rsid w:val="008E15FE"/>
    <w:rsid w:val="008E4A20"/>
    <w:rsid w:val="009021DC"/>
    <w:rsid w:val="00903A66"/>
    <w:rsid w:val="00930452"/>
    <w:rsid w:val="00932F4B"/>
    <w:rsid w:val="00933CC6"/>
    <w:rsid w:val="009372DC"/>
    <w:rsid w:val="00945D6F"/>
    <w:rsid w:val="00946731"/>
    <w:rsid w:val="00946C7A"/>
    <w:rsid w:val="00955729"/>
    <w:rsid w:val="009628DD"/>
    <w:rsid w:val="00982B0D"/>
    <w:rsid w:val="00986B44"/>
    <w:rsid w:val="00987536"/>
    <w:rsid w:val="009A3916"/>
    <w:rsid w:val="009A4DB4"/>
    <w:rsid w:val="009B0712"/>
    <w:rsid w:val="009B2F9D"/>
    <w:rsid w:val="009D1377"/>
    <w:rsid w:val="009F2151"/>
    <w:rsid w:val="009F3B42"/>
    <w:rsid w:val="00A152D9"/>
    <w:rsid w:val="00A2395A"/>
    <w:rsid w:val="00A3423C"/>
    <w:rsid w:val="00A54A51"/>
    <w:rsid w:val="00A604BB"/>
    <w:rsid w:val="00A706FF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E2A1B"/>
    <w:rsid w:val="00AF179D"/>
    <w:rsid w:val="00AF5F2C"/>
    <w:rsid w:val="00B0262A"/>
    <w:rsid w:val="00B06DB2"/>
    <w:rsid w:val="00B10523"/>
    <w:rsid w:val="00B21BD8"/>
    <w:rsid w:val="00B2319F"/>
    <w:rsid w:val="00B37E57"/>
    <w:rsid w:val="00B438C5"/>
    <w:rsid w:val="00B45DFE"/>
    <w:rsid w:val="00B66B10"/>
    <w:rsid w:val="00B670B8"/>
    <w:rsid w:val="00B73918"/>
    <w:rsid w:val="00B73E48"/>
    <w:rsid w:val="00B87B2B"/>
    <w:rsid w:val="00B9349D"/>
    <w:rsid w:val="00B96139"/>
    <w:rsid w:val="00B97BB8"/>
    <w:rsid w:val="00BA77CC"/>
    <w:rsid w:val="00BB13FC"/>
    <w:rsid w:val="00BB4A19"/>
    <w:rsid w:val="00BB4BC1"/>
    <w:rsid w:val="00BC14CE"/>
    <w:rsid w:val="00BC6F17"/>
    <w:rsid w:val="00BD0CDE"/>
    <w:rsid w:val="00BD51C6"/>
    <w:rsid w:val="00BE2013"/>
    <w:rsid w:val="00BF1C0D"/>
    <w:rsid w:val="00BF7D76"/>
    <w:rsid w:val="00C1709E"/>
    <w:rsid w:val="00C24A88"/>
    <w:rsid w:val="00C624CD"/>
    <w:rsid w:val="00C74A98"/>
    <w:rsid w:val="00C81229"/>
    <w:rsid w:val="00CA0C17"/>
    <w:rsid w:val="00CA0F6A"/>
    <w:rsid w:val="00CA1EDD"/>
    <w:rsid w:val="00CA76B9"/>
    <w:rsid w:val="00CB408E"/>
    <w:rsid w:val="00CD614B"/>
    <w:rsid w:val="00CD6C5E"/>
    <w:rsid w:val="00CF0240"/>
    <w:rsid w:val="00CF45E6"/>
    <w:rsid w:val="00D0071B"/>
    <w:rsid w:val="00D054FE"/>
    <w:rsid w:val="00D13114"/>
    <w:rsid w:val="00D24DF4"/>
    <w:rsid w:val="00D338C7"/>
    <w:rsid w:val="00D46075"/>
    <w:rsid w:val="00D465DD"/>
    <w:rsid w:val="00D54D1A"/>
    <w:rsid w:val="00D560BA"/>
    <w:rsid w:val="00D64C48"/>
    <w:rsid w:val="00D67606"/>
    <w:rsid w:val="00D770C3"/>
    <w:rsid w:val="00D81D46"/>
    <w:rsid w:val="00DC23BF"/>
    <w:rsid w:val="00DC65D9"/>
    <w:rsid w:val="00DD05F9"/>
    <w:rsid w:val="00DD5E53"/>
    <w:rsid w:val="00E06C19"/>
    <w:rsid w:val="00E107F5"/>
    <w:rsid w:val="00E11414"/>
    <w:rsid w:val="00E152C6"/>
    <w:rsid w:val="00E1699D"/>
    <w:rsid w:val="00E2479D"/>
    <w:rsid w:val="00E42961"/>
    <w:rsid w:val="00E77941"/>
    <w:rsid w:val="00E82B50"/>
    <w:rsid w:val="00E85B8E"/>
    <w:rsid w:val="00E95D92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690D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52FE5"/>
  <w15:docId w15:val="{A4A290D6-3E87-42C1-8C80-659C1854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637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527637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527637"/>
  </w:style>
  <w:style w:type="table" w:styleId="Grilledutableau">
    <w:name w:val="Table Grid"/>
    <w:basedOn w:val="TableauNormal"/>
    <w:uiPriority w:val="59"/>
    <w:rsid w:val="0052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527637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52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2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52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E69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90D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3E3C6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3C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3C6D"/>
    <w:rPr>
      <w:rFonts w:ascii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E3C6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24DF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4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12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191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36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9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02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3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79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654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88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018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europeana.eu/portal/fr/record/9200579/t44es7yb.html?l%5Bp%5D%5Bf%5D%5BREUSABILITY%5D%5B%5D=open&amp;l%5Bp%5D%5Bf%5D%5BTYPE%5D%5B%5D=IMAGE&amp;l%5Bp%5D%5Bq%5D=sadness&amp;l%5Br%5D=13&amp;l%5Bt%5D=74&amp;q=sadnes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panoramadelart.com/lady-macbeth-somnambule-fussl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europeana.eu/portal/fr/record/91643/SMVK_OM_objekt_110009.html?q=inro+OR+netsuke+OR+kimono+OR+katana+OR+tsuba+OR+kakiemon+OR+raku+OR+nabeshima+OR+imari" TargetMode="External"/><Relationship Id="rId33" Type="http://schemas.openxmlformats.org/officeDocument/2006/relationships/hyperlink" Target="https://www.panoramadelart.com/angelus-jean-francois-millet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europeana.eu/portal/fr/record/91643/SMVK_OM_objekt_111532.html?q=inro+OR+netsuke+OR+kimono+OR+katana+OR+tsuba+OR+kakiemon+OR+raku+OR+nabeshima+OR+imari" TargetMode="External"/><Relationship Id="rId32" Type="http://schemas.openxmlformats.org/officeDocument/2006/relationships/hyperlink" Target="https://www.panoramadelart.com/monet-rue-montorgeui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europeana.eu/portal/fr/record/91643/SMVK_OM_objekt_110004.html?q=inro+OR+netsuke+OR+kimono+OR+katana+OR+tsuba+OR+kakiemon+OR+raku+OR+nabeshima+OR+imari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ww.panoramadelart.com/pollock-peinture-argent-sur-noir-blanc-jaune-et-roug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europeana.eu/portal/fr/record/90402/AK_MAK_981.html?q=inro+OR+netsuke+OR+kimono+OR+katana+OR+tsuba+OR+kakiemon+OR+raku+OR+nabeshima+OR+imari" TargetMode="External"/><Relationship Id="rId27" Type="http://schemas.openxmlformats.org/officeDocument/2006/relationships/hyperlink" Target="https://www.europeana.eu/portal/fr/record/9200579/dmmed32f.html?q=angr" TargetMode="External"/><Relationship Id="rId30" Type="http://schemas.openxmlformats.org/officeDocument/2006/relationships/hyperlink" Target="https://www.louvre.fr/oeuvre-notices/democrite" TargetMode="External"/><Relationship Id="rId35" Type="http://schemas.openxmlformats.org/officeDocument/2006/relationships/hyperlink" Target="https://www.panoramadelart.com/charmeuse-serpent-douanier-roussea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9EEA-2C9A-402B-B2DD-9EB8262F8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Familles Rurales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</dc:creator>
  <cp:keywords/>
  <dc:description/>
  <cp:lastModifiedBy>Formation</cp:lastModifiedBy>
  <cp:revision>27</cp:revision>
  <cp:lastPrinted>2017-12-03T22:03:00Z</cp:lastPrinted>
  <dcterms:created xsi:type="dcterms:W3CDTF">2018-09-19T12:55:00Z</dcterms:created>
  <dcterms:modified xsi:type="dcterms:W3CDTF">2018-09-19T20:06:00Z</dcterms:modified>
</cp:coreProperties>
</file>